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6928A" w14:textId="77777777" w:rsidR="0062634C" w:rsidRPr="005D4C44" w:rsidRDefault="0062634C" w:rsidP="0062634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Hlk223434499"/>
      <w:r w:rsidRPr="005D4C44">
        <w:rPr>
          <w:rFonts w:ascii="Times New Roman" w:hAnsi="Times New Roman" w:cs="Times New Roman"/>
          <w:b/>
          <w:bCs/>
          <w:sz w:val="28"/>
          <w:szCs w:val="28"/>
          <w:u w:val="single"/>
        </w:rPr>
        <w:t>SECTION DESTINÉE AU SERVICE ARCHÉOLOGIQUE GREC</w:t>
      </w:r>
    </w:p>
    <w:p w14:paraId="2E3E1692" w14:textId="77777777" w:rsidR="00C770BB" w:rsidRDefault="00C770BB" w:rsidP="0062634C">
      <w:pPr>
        <w:jc w:val="center"/>
        <w:rPr>
          <w:rFonts w:ascii="Times New Roman" w:hAnsi="Times New Roman" w:cs="Times New Roman"/>
        </w:rPr>
      </w:pPr>
    </w:p>
    <w:p w14:paraId="53C23EFC" w14:textId="77777777" w:rsidR="0062634C" w:rsidRPr="0062634C" w:rsidRDefault="0062634C" w:rsidP="0062634C">
      <w:pPr>
        <w:jc w:val="center"/>
        <w:rPr>
          <w:rFonts w:ascii="Times New Roman" w:hAnsi="Times New Roman" w:cs="Times New Roman"/>
          <w:b/>
          <w:bCs/>
          <w:color w:val="FF0000"/>
        </w:rPr>
      </w:pPr>
      <w:r w:rsidRPr="0062634C">
        <w:rPr>
          <w:rFonts w:ascii="Times New Roman" w:hAnsi="Times New Roman" w:cs="Times New Roman"/>
          <w:b/>
          <w:bCs/>
          <w:color w:val="FF0000"/>
        </w:rPr>
        <w:t xml:space="preserve">Toute demande de fouille ou de prospection doit avoir fait l’objet de </w:t>
      </w:r>
    </w:p>
    <w:p w14:paraId="582440FD" w14:textId="57E6FE9A" w:rsidR="0062634C" w:rsidRDefault="0062634C" w:rsidP="0062634C">
      <w:pPr>
        <w:jc w:val="center"/>
        <w:rPr>
          <w:rFonts w:ascii="Times New Roman" w:hAnsi="Times New Roman" w:cs="Times New Roman"/>
        </w:rPr>
      </w:pPr>
      <w:r w:rsidRPr="0062634C">
        <w:rPr>
          <w:rFonts w:ascii="Times New Roman" w:hAnsi="Times New Roman" w:cs="Times New Roman"/>
          <w:b/>
          <w:bCs/>
          <w:color w:val="FF0000"/>
        </w:rPr>
        <w:t>discussions préalables avec la direction de l’EFA</w:t>
      </w:r>
    </w:p>
    <w:p w14:paraId="19C0A3DC" w14:textId="77777777" w:rsidR="00D264F4" w:rsidRDefault="00D264F4" w:rsidP="00D264F4">
      <w:pPr>
        <w:jc w:val="center"/>
        <w:rPr>
          <w:rFonts w:ascii="Times New Roman" w:hAnsi="Times New Roman" w:cs="Times New Roman"/>
        </w:rPr>
      </w:pPr>
    </w:p>
    <w:p w14:paraId="4EA6A07F" w14:textId="2AB76F3A" w:rsidR="00D264F4" w:rsidRPr="0062634C" w:rsidRDefault="00BF3675" w:rsidP="00BF3675">
      <w:pPr>
        <w:jc w:val="center"/>
        <w:rPr>
          <w:rFonts w:ascii="Times New Roman" w:hAnsi="Times New Roman" w:cs="Times New Roman"/>
          <w:b/>
          <w:bCs/>
          <w:color w:val="FF0000"/>
        </w:rPr>
      </w:pPr>
      <w:r w:rsidRPr="0062634C">
        <w:rPr>
          <w:rFonts w:ascii="Times New Roman" w:hAnsi="Times New Roman" w:cs="Times New Roman"/>
          <w:b/>
          <w:bCs/>
          <w:color w:val="FF0000"/>
        </w:rPr>
        <w:t xml:space="preserve">Ce document </w:t>
      </w:r>
      <w:r w:rsidR="0062634C">
        <w:rPr>
          <w:rFonts w:ascii="Times New Roman" w:hAnsi="Times New Roman" w:cs="Times New Roman"/>
          <w:b/>
          <w:bCs/>
          <w:color w:val="FF0000"/>
        </w:rPr>
        <w:t>doit être rédigé</w:t>
      </w:r>
      <w:r w:rsidRPr="0062634C">
        <w:rPr>
          <w:rFonts w:ascii="Times New Roman" w:hAnsi="Times New Roman" w:cs="Times New Roman"/>
          <w:b/>
          <w:bCs/>
          <w:color w:val="FF0000"/>
        </w:rPr>
        <w:t xml:space="preserve"> en français</w:t>
      </w:r>
    </w:p>
    <w:p w14:paraId="3D9D0241" w14:textId="77777777" w:rsidR="00BF3675" w:rsidRDefault="00BF3675" w:rsidP="00BF3675">
      <w:pPr>
        <w:jc w:val="center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725"/>
        <w:gridCol w:w="6625"/>
      </w:tblGrid>
      <w:tr w:rsidR="00D264F4" w:rsidRPr="00A77565" w14:paraId="6FDA477A" w14:textId="77777777" w:rsidTr="00E75F3F">
        <w:trPr>
          <w:trHeight w:val="46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57B86C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77565">
              <w:rPr>
                <w:rFonts w:ascii="Times New Roman" w:hAnsi="Times New Roman" w:cs="Times New Roman"/>
                <w:b/>
                <w:lang w:val="el-GR"/>
              </w:rPr>
              <w:t>Προς</w:t>
            </w:r>
            <w:r>
              <w:rPr>
                <w:rFonts w:ascii="Times New Roman" w:hAnsi="Times New Roman" w:cs="Times New Roman"/>
                <w:b/>
              </w:rPr>
              <w:t>/A l’attention de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C8DF" w14:textId="592D08DB" w:rsidR="00D264F4" w:rsidRPr="003C08F4" w:rsidRDefault="00BF3675" w:rsidP="00E75F3F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Section réservée</w:t>
            </w:r>
            <w:r w:rsidR="002B4D0B">
              <w:rPr>
                <w:rFonts w:ascii="Times New Roman" w:hAnsi="Times New Roman" w:cs="Times New Roman"/>
                <w:color w:val="FF0000"/>
              </w:rPr>
              <w:t xml:space="preserve"> à</w:t>
            </w:r>
            <w:r w:rsidR="00D264F4">
              <w:rPr>
                <w:rFonts w:ascii="Times New Roman" w:hAnsi="Times New Roman" w:cs="Times New Roman"/>
                <w:color w:val="FF0000"/>
              </w:rPr>
              <w:t xml:space="preserve"> l’EFA</w:t>
            </w:r>
          </w:p>
          <w:p w14:paraId="5308F158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</w:rPr>
            </w:pPr>
          </w:p>
          <w:p w14:paraId="191FB11C" w14:textId="77777777" w:rsidR="00D264F4" w:rsidRPr="00A77565" w:rsidRDefault="00D264F4" w:rsidP="00E75F3F">
            <w:pPr>
              <w:jc w:val="both"/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D264F4" w:rsidRPr="00A77565" w14:paraId="596F68AC" w14:textId="77777777" w:rsidTr="00E75F3F">
        <w:trPr>
          <w:trHeight w:val="53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F4F807" w14:textId="77777777" w:rsidR="00D264F4" w:rsidRPr="002B4D0B" w:rsidRDefault="00D264F4" w:rsidP="00E75F3F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  <w:r w:rsidRPr="002B4D0B">
              <w:rPr>
                <w:rFonts w:ascii="Times New Roman" w:hAnsi="Times New Roman" w:cs="Times New Roman"/>
                <w:b/>
                <w:lang w:val="el-GR"/>
              </w:rPr>
              <w:t xml:space="preserve">Είδος αρχείου </w:t>
            </w:r>
          </w:p>
          <w:p w14:paraId="07DBDCD1" w14:textId="77777777" w:rsidR="00D264F4" w:rsidRPr="002B4D0B" w:rsidRDefault="00D264F4" w:rsidP="00E75F3F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3C4B" w14:textId="77777777" w:rsidR="002B4D0B" w:rsidRPr="003C08F4" w:rsidRDefault="002B4D0B" w:rsidP="002B4D0B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Section réservée à l’EFA</w:t>
            </w:r>
          </w:p>
          <w:p w14:paraId="264252CE" w14:textId="77777777" w:rsidR="00D264F4" w:rsidRPr="00612C5B" w:rsidRDefault="00D264F4" w:rsidP="00E75F3F">
            <w:pPr>
              <w:jc w:val="both"/>
              <w:rPr>
                <w:rFonts w:ascii="Times New Roman" w:hAnsi="Times New Roman" w:cs="Times New Roman"/>
                <w:color w:val="FF0000"/>
                <w:lang w:val="en-GB"/>
              </w:rPr>
            </w:pPr>
          </w:p>
        </w:tc>
      </w:tr>
      <w:tr w:rsidR="00D264F4" w:rsidRPr="00A77565" w14:paraId="29884AA2" w14:textId="77777777" w:rsidTr="00E75F3F">
        <w:trPr>
          <w:trHeight w:val="35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0F8566" w14:textId="77777777" w:rsidR="00D264F4" w:rsidRPr="002B4D0B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B4D0B">
              <w:rPr>
                <w:rFonts w:ascii="Times New Roman" w:hAnsi="Times New Roman" w:cs="Times New Roman"/>
                <w:b/>
                <w:lang w:val="el-GR"/>
              </w:rPr>
              <w:t>Α.Π. Ε</w:t>
            </w:r>
            <w:r w:rsidRPr="002B4D0B">
              <w:rPr>
                <w:rFonts w:ascii="Times New Roman" w:hAnsi="Times New Roman" w:cs="Times New Roman"/>
                <w:b/>
              </w:rPr>
              <w:t>FA</w:t>
            </w:r>
          </w:p>
          <w:p w14:paraId="487D57A5" w14:textId="77777777" w:rsidR="00D264F4" w:rsidRPr="002B4D0B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55E" w14:textId="77777777" w:rsidR="002B4D0B" w:rsidRPr="003C08F4" w:rsidRDefault="002B4D0B" w:rsidP="002B4D0B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Section réservée à l’EFA</w:t>
            </w:r>
          </w:p>
          <w:p w14:paraId="6A0DABE4" w14:textId="77777777" w:rsidR="00D264F4" w:rsidRPr="00612C5B" w:rsidRDefault="00D264F4" w:rsidP="00E75F3F">
            <w:pPr>
              <w:jc w:val="both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</w:p>
        </w:tc>
      </w:tr>
      <w:tr w:rsidR="00D264F4" w:rsidRPr="00A77565" w14:paraId="186B920E" w14:textId="77777777" w:rsidTr="00E75F3F">
        <w:trPr>
          <w:trHeight w:val="35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A3E58B" w14:textId="77777777" w:rsidR="00D264F4" w:rsidRPr="002B4D0B" w:rsidRDefault="00D264F4" w:rsidP="00E75F3F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  <w:r w:rsidRPr="002B4D0B">
              <w:rPr>
                <w:rFonts w:ascii="Times New Roman" w:hAnsi="Times New Roman" w:cs="Times New Roman"/>
                <w:b/>
                <w:lang w:val="el-GR"/>
              </w:rPr>
              <w:t xml:space="preserve">Σχετ. 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530" w14:textId="77777777" w:rsidR="002B4D0B" w:rsidRPr="003C08F4" w:rsidRDefault="002B4D0B" w:rsidP="002B4D0B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Section réservée à l’EFA</w:t>
            </w:r>
          </w:p>
          <w:p w14:paraId="1EA76F75" w14:textId="77777777" w:rsidR="00D264F4" w:rsidRPr="00612C5B" w:rsidRDefault="00D264F4" w:rsidP="00E75F3F">
            <w:pPr>
              <w:jc w:val="both"/>
              <w:rPr>
                <w:rFonts w:ascii="Times New Roman" w:hAnsi="Times New Roman" w:cs="Times New Roman"/>
                <w:b/>
                <w:color w:val="FF0000"/>
                <w:lang w:val="en-US"/>
              </w:rPr>
            </w:pPr>
          </w:p>
        </w:tc>
      </w:tr>
      <w:tr w:rsidR="00D264F4" w:rsidRPr="005558AB" w14:paraId="4B53447C" w14:textId="77777777" w:rsidTr="00E75F3F"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CEDF8D" w14:textId="5F04850E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Programme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1478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Identifiant EFA</w:t>
            </w:r>
            <w:r w:rsidRPr="00A77565">
              <w:rPr>
                <w:rFonts w:ascii="Times New Roman" w:hAnsi="Times New Roman" w:cs="Times New Roman"/>
                <w:lang w:val="el-GR"/>
              </w:rPr>
              <w:t xml:space="preserve">/ </w:t>
            </w:r>
            <w:r>
              <w:rPr>
                <w:rFonts w:ascii="Times New Roman" w:hAnsi="Times New Roman" w:cs="Times New Roman"/>
              </w:rPr>
              <w:t xml:space="preserve">Titre </w:t>
            </w:r>
          </w:p>
          <w:p w14:paraId="7C14F6F6" w14:textId="77777777" w:rsidR="00D264F4" w:rsidRPr="00A77565" w:rsidRDefault="00D264F4" w:rsidP="00E75F3F">
            <w:pPr>
              <w:jc w:val="both"/>
              <w:rPr>
                <w:rFonts w:ascii="Times New Roman" w:hAnsi="Times New Roman" w:cs="Times New Roman"/>
                <w:lang w:val="el-GR"/>
              </w:rPr>
            </w:pPr>
          </w:p>
        </w:tc>
      </w:tr>
      <w:tr w:rsidR="00D264F4" w:rsidRPr="00A77565" w14:paraId="27ECBB97" w14:textId="77777777" w:rsidTr="00E75F3F">
        <w:trPr>
          <w:trHeight w:val="692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D8153C" w14:textId="77777777" w:rsidR="00D264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BB3915D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Responsable/s</w:t>
            </w:r>
          </w:p>
          <w:p w14:paraId="22DC6C49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FBA4" w14:textId="77777777" w:rsidR="00D264F4" w:rsidRPr="00A77565" w:rsidRDefault="00D264F4" w:rsidP="00E75F3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NOM, Prénom, Affiliation </w:t>
            </w:r>
          </w:p>
        </w:tc>
      </w:tr>
      <w:tr w:rsidR="00D264F4" w:rsidRPr="00C62995" w14:paraId="22BAC1EF" w14:textId="77777777" w:rsidTr="00E75F3F">
        <w:trPr>
          <w:trHeight w:val="125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5A4E45" w14:textId="77777777" w:rsidR="00D264F4" w:rsidRPr="00FE544C" w:rsidRDefault="00D264F4" w:rsidP="00E75F3F">
            <w:pPr>
              <w:rPr>
                <w:rFonts w:ascii="Times New Roman" w:hAnsi="Times New Roman" w:cs="Times New Roman"/>
                <w:b/>
                <w:lang w:val="el-GR"/>
              </w:rPr>
            </w:pPr>
          </w:p>
          <w:p w14:paraId="32799FEF" w14:textId="7D856FC4" w:rsidR="00D264F4" w:rsidRPr="003B77E0" w:rsidRDefault="00D264F4" w:rsidP="00E75F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Dates</w:t>
            </w:r>
            <w:r w:rsidRPr="003B77E0">
              <w:rPr>
                <w:rFonts w:ascii="Times New Roman" w:hAnsi="Times New Roman" w:cs="Times New Roman"/>
                <w:b/>
              </w:rPr>
              <w:t xml:space="preserve"> </w:t>
            </w:r>
            <w:r w:rsidRPr="003C08F4">
              <w:rPr>
                <w:rFonts w:ascii="Times New Roman" w:hAnsi="Times New Roman" w:cs="Times New Roman"/>
                <w:b/>
              </w:rPr>
              <w:t>pr</w:t>
            </w:r>
            <w:r w:rsidRPr="003B77E0">
              <w:rPr>
                <w:rFonts w:ascii="Times New Roman" w:hAnsi="Times New Roman" w:cs="Times New Roman"/>
                <w:b/>
              </w:rPr>
              <w:t>é</w:t>
            </w:r>
            <w:r w:rsidRPr="003C08F4">
              <w:rPr>
                <w:rFonts w:ascii="Times New Roman" w:hAnsi="Times New Roman" w:cs="Times New Roman"/>
                <w:b/>
              </w:rPr>
              <w:t>visionnelles</w:t>
            </w:r>
            <w:r w:rsidR="003B77E0">
              <w:rPr>
                <w:rFonts w:ascii="Times New Roman" w:hAnsi="Times New Roman" w:cs="Times New Roman"/>
                <w:b/>
              </w:rPr>
              <w:t xml:space="preserve"> de la mission</w:t>
            </w:r>
          </w:p>
          <w:p w14:paraId="7EF958C1" w14:textId="77777777" w:rsidR="00D264F4" w:rsidRPr="003B77E0" w:rsidRDefault="00D264F4" w:rsidP="00E75F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E883" w14:textId="006773F6" w:rsidR="00D264F4" w:rsidRPr="00C62995" w:rsidRDefault="00C62995" w:rsidP="00E75F3F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Les dates précises de travail de chacun des membres de la mission devront être renseignées sur la plate-forme « Missions » le plus tôt possible et au plus tard le 15 mars.</w:t>
            </w:r>
          </w:p>
        </w:tc>
      </w:tr>
      <w:tr w:rsidR="00D264F4" w:rsidRPr="005558AB" w14:paraId="64ACCB19" w14:textId="77777777" w:rsidTr="00E75F3F">
        <w:trPr>
          <w:trHeight w:val="80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51EE6D" w14:textId="77777777" w:rsidR="00D264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634B8C4" w14:textId="2599EE39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Lieu</w:t>
            </w:r>
            <w:r w:rsidR="003B77E0">
              <w:rPr>
                <w:rFonts w:ascii="Times New Roman" w:hAnsi="Times New Roman" w:cs="Times New Roman"/>
                <w:b/>
              </w:rPr>
              <w:t>(</w:t>
            </w:r>
            <w:r>
              <w:rPr>
                <w:rFonts w:ascii="Times New Roman" w:hAnsi="Times New Roman" w:cs="Times New Roman"/>
                <w:b/>
              </w:rPr>
              <w:t>x</w:t>
            </w:r>
            <w:r w:rsidR="003B77E0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 xml:space="preserve"> de travail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29FF" w14:textId="1BD85C57" w:rsidR="00D264F4" w:rsidRDefault="00D264F4" w:rsidP="00E75F3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Site</w:t>
            </w:r>
          </w:p>
          <w:p w14:paraId="34D4D99A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64F4" w:rsidRPr="005558AB" w14:paraId="1A80F266" w14:textId="77777777" w:rsidTr="00E75F3F"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C6CB8D" w14:textId="68D8114B" w:rsidR="00D264F4" w:rsidRPr="00A77565" w:rsidRDefault="003B77E0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Équipe</w:t>
            </w:r>
          </w:p>
          <w:p w14:paraId="2B7BD809" w14:textId="77777777" w:rsidR="00D264F4" w:rsidRPr="00A77565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95D4" w14:textId="565B4362" w:rsidR="00D264F4" w:rsidRDefault="00D264F4" w:rsidP="00E75F3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NOM, prénom, affiliation de tous les collaborateurs</w:t>
            </w:r>
            <w:r w:rsidR="00C6299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y compris EFA</w:t>
            </w:r>
          </w:p>
          <w:p w14:paraId="424FC793" w14:textId="77777777" w:rsidR="00D264F4" w:rsidRDefault="00D264F4" w:rsidP="00E75F3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9A818EA" w14:textId="77777777" w:rsidR="00D264F4" w:rsidRDefault="00D264F4" w:rsidP="00E75F3F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*les noms des étudiants peuvent être communiqués ultérieurement</w:t>
            </w:r>
          </w:p>
          <w:p w14:paraId="10D07991" w14:textId="77777777" w:rsidR="00D264F4" w:rsidRDefault="00D264F4" w:rsidP="00E75F3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28D457C4" w14:textId="088359A2" w:rsidR="00D264F4" w:rsidRPr="00B63508" w:rsidRDefault="00D264F4" w:rsidP="00E75F3F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63508">
              <w:rPr>
                <w:rFonts w:ascii="Times New Roman" w:hAnsi="Times New Roman" w:cs="Times New Roman"/>
                <w:i/>
                <w:iCs/>
              </w:rPr>
              <w:t>L’équipe doit obligatoirement</w:t>
            </w:r>
            <w:r w:rsidR="00C62995">
              <w:rPr>
                <w:rFonts w:ascii="Times New Roman" w:hAnsi="Times New Roman" w:cs="Times New Roman"/>
                <w:i/>
                <w:iCs/>
              </w:rPr>
              <w:t xml:space="preserve"> comprendre</w:t>
            </w:r>
            <w:r w:rsidRPr="00B63508">
              <w:rPr>
                <w:rFonts w:ascii="Times New Roman" w:hAnsi="Times New Roman" w:cs="Times New Roman"/>
                <w:i/>
                <w:iCs/>
              </w:rPr>
              <w:t xml:space="preserve"> un professionnel chargé de la sécurité sur le chantier </w:t>
            </w:r>
          </w:p>
          <w:p w14:paraId="7537B47F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</w:rPr>
            </w:pPr>
          </w:p>
          <w:p w14:paraId="7514521C" w14:textId="77777777" w:rsidR="00D264F4" w:rsidRPr="003C08F4" w:rsidRDefault="00D264F4" w:rsidP="00E75F3F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14:paraId="279F049E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64F4" w:rsidRPr="00C62995" w14:paraId="1E52E77D" w14:textId="77777777" w:rsidTr="00E75F3F">
        <w:trPr>
          <w:trHeight w:val="1128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A409AC" w14:textId="77777777" w:rsidR="00D264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913D3DE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Contexte de l’étude et objectifs </w:t>
            </w:r>
            <w:r w:rsidRPr="003C08F4">
              <w:rPr>
                <w:rFonts w:ascii="Times New Roman" w:hAnsi="Times New Roman" w:cs="Times New Roman"/>
                <w:b/>
              </w:rPr>
              <w:t>pluriannuels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0F5" w14:textId="747CF3E5" w:rsidR="00D264F4" w:rsidRPr="00C62995" w:rsidRDefault="00C62995" w:rsidP="00E75F3F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62995">
              <w:rPr>
                <w:rFonts w:ascii="Times New Roman" w:hAnsi="Times New Roman" w:cs="Times New Roman"/>
                <w:i/>
                <w:iCs/>
              </w:rPr>
              <w:t>Il convient de justifier le recours à la fouille ou à la prospection, c’est-à-dire démontrer que les objectifs scientifiques ne peuvent pas être atteints par d’autres moyens.</w:t>
            </w:r>
          </w:p>
          <w:p w14:paraId="00988185" w14:textId="77777777" w:rsidR="00D264F4" w:rsidRPr="00C62995" w:rsidRDefault="00D264F4" w:rsidP="00E75F3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75AD8EF9" w14:textId="77777777" w:rsidR="00D264F4" w:rsidRPr="00C62995" w:rsidRDefault="00D264F4" w:rsidP="00E75F3F">
            <w:pPr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D264F4" w:rsidRPr="00A77565" w14:paraId="7713BDE8" w14:textId="77777777" w:rsidTr="00E75F3F">
        <w:trPr>
          <w:trHeight w:val="181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D0EA571" w14:textId="77777777" w:rsidR="00D264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5EDEA72" w14:textId="6A0B9256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Objectifs principaux </w:t>
            </w:r>
            <w:r w:rsidR="003B77E0">
              <w:rPr>
                <w:rFonts w:ascii="Times New Roman" w:hAnsi="Times New Roman" w:cs="Times New Roman"/>
                <w:b/>
              </w:rPr>
              <w:t>des opérations annuelles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DDC7" w14:textId="77777777" w:rsidR="00D264F4" w:rsidRPr="003C08F4" w:rsidRDefault="00D264F4" w:rsidP="00E75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3C08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D264F4" w:rsidRPr="00C62995" w14:paraId="6863EB4A" w14:textId="77777777" w:rsidTr="00E75F3F">
        <w:trPr>
          <w:trHeight w:val="224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215C28" w14:textId="77777777" w:rsidR="00D264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D9281F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Méthodologie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2F0" w14:textId="57D8B8BF" w:rsidR="00D264F4" w:rsidRDefault="00D264F4" w:rsidP="00E75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AF760F">
              <w:rPr>
                <w:rFonts w:ascii="Times New Roman" w:eastAsia="Times New Roman" w:hAnsi="Times New Roman" w:cs="Times New Roman"/>
              </w:rPr>
              <w:t>Décrire et justifier les choix méthodologiques</w:t>
            </w:r>
            <w:r w:rsidR="00C62995">
              <w:rPr>
                <w:rFonts w:ascii="Times New Roman" w:eastAsia="Times New Roman" w:hAnsi="Times New Roman" w:cs="Times New Roman"/>
              </w:rPr>
              <w:t xml:space="preserve">, </w:t>
            </w:r>
            <w:r w:rsidR="00C62995" w:rsidRPr="00AF760F">
              <w:rPr>
                <w:rFonts w:ascii="Times New Roman" w:eastAsia="Times New Roman" w:hAnsi="Times New Roman" w:cs="Times New Roman"/>
              </w:rPr>
              <w:t>en lien avec les objectifs scientifiques</w:t>
            </w:r>
            <w:r w:rsidR="00C62995">
              <w:rPr>
                <w:rFonts w:ascii="Times New Roman" w:eastAsia="Times New Roman" w:hAnsi="Times New Roman" w:cs="Times New Roman"/>
              </w:rPr>
              <w:t>.</w:t>
            </w:r>
          </w:p>
          <w:p w14:paraId="2F6F55D6" w14:textId="77777777" w:rsidR="00C62995" w:rsidRDefault="00C62995" w:rsidP="00E75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E761956" w14:textId="26DA122B" w:rsidR="00C62995" w:rsidRDefault="00C62995" w:rsidP="00E75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Description analytique des secteurs (dimensions, profondeur, etc.)</w:t>
            </w:r>
          </w:p>
          <w:p w14:paraId="12C0AD04" w14:textId="55EFD7B0" w:rsidR="00D264F4" w:rsidRPr="00C62995" w:rsidRDefault="00D264F4" w:rsidP="00E75F3F">
            <w:pPr>
              <w:rPr>
                <w:rFonts w:ascii="Times New Roman" w:eastAsia="Times New Roman" w:hAnsi="Times New Roman" w:cs="Times New Roman"/>
              </w:rPr>
            </w:pPr>
          </w:p>
          <w:p w14:paraId="04BA2F26" w14:textId="77777777" w:rsidR="00D264F4" w:rsidRPr="00C62995" w:rsidRDefault="00D264F4" w:rsidP="00E75F3F">
            <w:pPr>
              <w:rPr>
                <w:rFonts w:ascii="Times New Roman" w:eastAsia="Times New Roman" w:hAnsi="Times New Roman" w:cs="Times New Roman"/>
              </w:rPr>
            </w:pPr>
          </w:p>
          <w:p w14:paraId="75AF7D39" w14:textId="77777777" w:rsidR="00D264F4" w:rsidRPr="00C62995" w:rsidRDefault="00D264F4" w:rsidP="00E75F3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D264F4" w:rsidRPr="00A77565" w14:paraId="60706F7C" w14:textId="77777777" w:rsidTr="00E75F3F">
        <w:trPr>
          <w:trHeight w:val="224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467230" w14:textId="58F9CB4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Restauration liée aux opérations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264" w14:textId="71FB67A1" w:rsidR="00D264F4" w:rsidRPr="00C62995" w:rsidRDefault="00D264F4" w:rsidP="00E75F3F">
            <w:pPr>
              <w:jc w:val="both"/>
              <w:rPr>
                <w:rFonts w:ascii="Times New Roman" w:hAnsi="Times New Roman" w:cs="Times New Roman"/>
              </w:rPr>
            </w:pPr>
            <w:r w:rsidRPr="00C62995">
              <w:rPr>
                <w:rFonts w:ascii="Times New Roman" w:hAnsi="Times New Roman" w:cs="Times New Roman"/>
              </w:rPr>
              <w:t>Décrire les mesures éventuelles de restauration et consolidation</w:t>
            </w:r>
            <w:r w:rsidR="00C62995">
              <w:rPr>
                <w:rFonts w:ascii="Times New Roman" w:hAnsi="Times New Roman" w:cs="Times New Roman"/>
              </w:rPr>
              <w:t xml:space="preserve"> sur le terrain</w:t>
            </w:r>
            <w:r w:rsidRPr="00C62995">
              <w:rPr>
                <w:rFonts w:ascii="Times New Roman" w:hAnsi="Times New Roman" w:cs="Times New Roman"/>
              </w:rPr>
              <w:t xml:space="preserve"> et de conditionnement et d’entrepôt du matériel.</w:t>
            </w:r>
          </w:p>
          <w:p w14:paraId="7071FFD5" w14:textId="77777777" w:rsidR="00D264F4" w:rsidRPr="00AF760F" w:rsidRDefault="00D264F4" w:rsidP="00E75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264F4" w:rsidRPr="0093304D" w14:paraId="78456768" w14:textId="77777777" w:rsidTr="00E75F3F">
        <w:trPr>
          <w:trHeight w:val="224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DD83D" w14:textId="77777777" w:rsidR="00D264F4" w:rsidRPr="00B663DA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FDD685D" w14:textId="77777777" w:rsidR="00D264F4" w:rsidRDefault="00D264F4" w:rsidP="00E75F3F">
            <w:pPr>
              <w:jc w:val="both"/>
              <w:rPr>
                <w:rFonts w:ascii="Times New Roman" w:hAnsi="Times New Roman" w:cs="Times New Roman"/>
                <w:b/>
                <w:lang w:val="el-GR"/>
              </w:rPr>
            </w:pPr>
            <w:r>
              <w:rPr>
                <w:rFonts w:ascii="Times New Roman" w:hAnsi="Times New Roman" w:cs="Times New Roman"/>
                <w:b/>
              </w:rPr>
              <w:t>Travaux préparatoires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AC6" w14:textId="77777777" w:rsidR="00D264F4" w:rsidRDefault="00D264F4" w:rsidP="00E75F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lang w:val="el-GR"/>
              </w:rPr>
            </w:pPr>
          </w:p>
          <w:p w14:paraId="536F84C5" w14:textId="77777777" w:rsidR="00D264F4" w:rsidRPr="00AF760F" w:rsidRDefault="00D264F4" w:rsidP="00E75F3F">
            <w:pPr>
              <w:jc w:val="both"/>
              <w:rPr>
                <w:i/>
                <w:iCs/>
                <w:sz w:val="20"/>
                <w:szCs w:val="20"/>
                <w:lang w:val="el-GR"/>
              </w:rPr>
            </w:pPr>
            <w:r>
              <w:rPr>
                <w:rFonts w:ascii="Times New Roman" w:eastAsia="Times New Roman" w:hAnsi="Times New Roman" w:cs="Times New Roman"/>
              </w:rPr>
              <w:t>Nettoyage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surface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 w:rsidRPr="00AF760F">
              <w:rPr>
                <w:rFonts w:ascii="Times New Roman" w:eastAsia="Times New Roman" w:hAnsi="Times New Roman" w:cs="Times New Roman"/>
                <w:lang w:val="el-GR"/>
              </w:rPr>
              <w:t>é</w:t>
            </w:r>
            <w:r>
              <w:rPr>
                <w:rFonts w:ascii="Times New Roman" w:eastAsia="Times New Roman" w:hAnsi="Times New Roman" w:cs="Times New Roman"/>
              </w:rPr>
              <w:t>sherbage</w:t>
            </w:r>
          </w:p>
        </w:tc>
      </w:tr>
      <w:tr w:rsidR="00D264F4" w:rsidRPr="00722EC3" w14:paraId="754AAA39" w14:textId="77777777" w:rsidTr="00E75F3F">
        <w:trPr>
          <w:trHeight w:val="158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F426A" w14:textId="77777777" w:rsidR="00D264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6803A2A3" w14:textId="77777777" w:rsidR="00D264F4" w:rsidRPr="003C08F4" w:rsidRDefault="00D264F4" w:rsidP="00E75F3F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Annexes</w:t>
            </w:r>
          </w:p>
        </w:tc>
        <w:tc>
          <w:tcPr>
            <w:tcW w:w="6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482" w14:textId="54C38E63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>Bibliographie (surtout pour les nouveaux programmes)</w:t>
            </w:r>
          </w:p>
          <w:p w14:paraId="58A9EE29" w14:textId="77777777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 xml:space="preserve">CV du responsable (présentation analytique de toute l’activité archéologique) </w:t>
            </w:r>
          </w:p>
          <w:p w14:paraId="0A227A0F" w14:textId="77777777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CV </w:t>
            </w:r>
            <w:r w:rsidRPr="00B63508">
              <w:t>des collaborateurs principaux</w:t>
            </w:r>
          </w:p>
          <w:p w14:paraId="67B138C9" w14:textId="77777777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>Plan topographique précis avec localisation des sondages ou des zones de prospection</w:t>
            </w:r>
          </w:p>
          <w:p w14:paraId="14DC5EB9" w14:textId="510D6EB1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>Moyens techniques (équipement technique spécifique</w:t>
            </w:r>
            <w:r w:rsidR="00C62995">
              <w:t>, engin de chantier, etc.</w:t>
            </w:r>
            <w:r w:rsidRPr="00B63508">
              <w:t>)</w:t>
            </w:r>
          </w:p>
          <w:p w14:paraId="652AA1AB" w14:textId="77777777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 xml:space="preserve">Demande de survol par drone </w:t>
            </w:r>
          </w:p>
          <w:p w14:paraId="2F88FB62" w14:textId="77777777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>Budget global (EFA et autres institutions)</w:t>
            </w:r>
          </w:p>
          <w:p w14:paraId="3520A569" w14:textId="77777777" w:rsidR="00D264F4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>Calendrier pluriannuel des opérations</w:t>
            </w:r>
          </w:p>
          <w:p w14:paraId="40767992" w14:textId="6FD1BB37" w:rsidR="00D264F4" w:rsidRDefault="00C62995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>Étude</w:t>
            </w:r>
            <w:r w:rsidR="00D264F4" w:rsidRPr="00B63508">
              <w:t xml:space="preserve"> cadastrale préliminaire</w:t>
            </w:r>
          </w:p>
          <w:p w14:paraId="7B548A4D" w14:textId="673B9AA6" w:rsidR="00D264F4" w:rsidRPr="0062634C" w:rsidRDefault="00D264F4" w:rsidP="00E75F3F">
            <w:pPr>
              <w:pStyle w:val="Paragraphedeliste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63508">
              <w:t>Si le site est hors zone surveillée : dispositif de gardiennage pendant la durée de la fouille et mesures de protection</w:t>
            </w:r>
          </w:p>
        </w:tc>
      </w:tr>
    </w:tbl>
    <w:p w14:paraId="44B33DD4" w14:textId="77777777" w:rsidR="00D264F4" w:rsidRPr="003C08F4" w:rsidRDefault="00D264F4" w:rsidP="00B27DC5">
      <w:pPr>
        <w:jc w:val="both"/>
        <w:rPr>
          <w:rFonts w:ascii="Times New Roman" w:hAnsi="Times New Roman" w:cs="Times New Roman"/>
        </w:rPr>
      </w:pPr>
    </w:p>
    <w:p w14:paraId="05653CD7" w14:textId="77777777" w:rsidR="000C58D5" w:rsidRPr="003C08F4" w:rsidRDefault="000C58D5" w:rsidP="00B27DC5">
      <w:pPr>
        <w:jc w:val="both"/>
        <w:rPr>
          <w:rFonts w:ascii="Times New Roman" w:hAnsi="Times New Roman" w:cs="Times New Roman"/>
        </w:rPr>
      </w:pPr>
    </w:p>
    <w:p w14:paraId="749FD531" w14:textId="5E840834" w:rsidR="00AF760F" w:rsidRPr="00C62995" w:rsidRDefault="00C62995" w:rsidP="00B27DC5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DESCRIPTION ANALYTIQUE</w:t>
      </w:r>
    </w:p>
    <w:p w14:paraId="73BBC79F" w14:textId="77777777" w:rsidR="00AF760F" w:rsidRDefault="00AF760F" w:rsidP="00B27DC5">
      <w:pPr>
        <w:jc w:val="both"/>
        <w:rPr>
          <w:rFonts w:ascii="Times New Roman" w:hAnsi="Times New Roman" w:cs="Times New Roman"/>
        </w:rPr>
      </w:pPr>
    </w:p>
    <w:p w14:paraId="3749C791" w14:textId="1ADBFDB5" w:rsidR="005558AB" w:rsidRPr="00AF760F" w:rsidRDefault="00AF760F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r w:rsidR="00BF3675">
        <w:rPr>
          <w:rFonts w:ascii="Times New Roman" w:hAnsi="Times New Roman" w:cs="Times New Roman"/>
        </w:rPr>
        <w:t xml:space="preserve"> – c</w:t>
      </w:r>
      <w:r>
        <w:rPr>
          <w:rFonts w:ascii="Times New Roman" w:hAnsi="Times New Roman" w:cs="Times New Roman"/>
        </w:rPr>
        <w:t>adre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Pr="00AF760F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>n</w:t>
      </w:r>
      <w:r w:rsidRPr="00AF760F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>ral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recherche</w:t>
      </w:r>
    </w:p>
    <w:p w14:paraId="4704724F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377BFF50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7D725D4A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53D73E88" w14:textId="04A0C706" w:rsidR="00722EC3" w:rsidRPr="00AF760F" w:rsidRDefault="00AF760F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Historique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</w:t>
      </w:r>
      <w:r w:rsidRPr="00AF7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 recherche (surtout pour un nouveau programme)</w:t>
      </w:r>
    </w:p>
    <w:p w14:paraId="658D6C72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1FF6C59F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2B25B954" w14:textId="77777777" w:rsidR="00722EC3" w:rsidRPr="00AF760F" w:rsidRDefault="00722EC3" w:rsidP="00B27DC5">
      <w:pPr>
        <w:jc w:val="both"/>
        <w:rPr>
          <w:rFonts w:ascii="Times New Roman" w:hAnsi="Times New Roman" w:cs="Times New Roman"/>
        </w:rPr>
      </w:pPr>
    </w:p>
    <w:p w14:paraId="1CF78529" w14:textId="26FFE27C" w:rsidR="00722EC3" w:rsidRDefault="00AF760F" w:rsidP="00B27D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Objectifs</w:t>
      </w:r>
      <w:r w:rsidRPr="000E1A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de</w:t>
      </w:r>
      <w:r w:rsidR="000E1A05">
        <w:rPr>
          <w:rFonts w:ascii="Times New Roman" w:hAnsi="Times New Roman" w:cs="Times New Roman"/>
        </w:rPr>
        <w:t>s</w:t>
      </w:r>
      <w:r w:rsidR="000E1A05" w:rsidRPr="000E1A05">
        <w:rPr>
          <w:rFonts w:ascii="Times New Roman" w:hAnsi="Times New Roman" w:cs="Times New Roman"/>
        </w:rPr>
        <w:t xml:space="preserve"> </w:t>
      </w:r>
      <w:r w:rsidR="000E1A05">
        <w:rPr>
          <w:rFonts w:ascii="Times New Roman" w:hAnsi="Times New Roman" w:cs="Times New Roman"/>
        </w:rPr>
        <w:t>op</w:t>
      </w:r>
      <w:r w:rsidR="000E1A05" w:rsidRPr="000E1A05">
        <w:rPr>
          <w:rFonts w:ascii="Times New Roman" w:hAnsi="Times New Roman" w:cs="Times New Roman"/>
        </w:rPr>
        <w:t>é</w:t>
      </w:r>
      <w:r w:rsidR="000E1A05">
        <w:rPr>
          <w:rFonts w:ascii="Times New Roman" w:hAnsi="Times New Roman" w:cs="Times New Roman"/>
        </w:rPr>
        <w:t>rations de l’année</w:t>
      </w:r>
      <w:r w:rsidR="0096537D" w:rsidRPr="000E1A05">
        <w:rPr>
          <w:rFonts w:ascii="Times New Roman" w:hAnsi="Times New Roman" w:cs="Times New Roman"/>
        </w:rPr>
        <w:t xml:space="preserve"> </w:t>
      </w:r>
      <w:r w:rsidR="0096537D">
        <w:rPr>
          <w:rFonts w:ascii="Times New Roman" w:hAnsi="Times New Roman" w:cs="Times New Roman"/>
        </w:rPr>
        <w:t>et</w:t>
      </w:r>
      <w:r w:rsidR="0096537D" w:rsidRPr="000E1A05">
        <w:rPr>
          <w:rFonts w:ascii="Times New Roman" w:hAnsi="Times New Roman" w:cs="Times New Roman"/>
        </w:rPr>
        <w:t xml:space="preserve"> </w:t>
      </w:r>
      <w:r w:rsidR="0096537D">
        <w:rPr>
          <w:rFonts w:ascii="Times New Roman" w:hAnsi="Times New Roman" w:cs="Times New Roman"/>
        </w:rPr>
        <w:t>m</w:t>
      </w:r>
      <w:r w:rsidR="0096537D" w:rsidRPr="000E1A05">
        <w:rPr>
          <w:rFonts w:ascii="Times New Roman" w:hAnsi="Times New Roman" w:cs="Times New Roman"/>
        </w:rPr>
        <w:t>é</w:t>
      </w:r>
      <w:r w:rsidR="0096537D">
        <w:rPr>
          <w:rFonts w:ascii="Times New Roman" w:hAnsi="Times New Roman" w:cs="Times New Roman"/>
        </w:rPr>
        <w:t>thodologie</w:t>
      </w:r>
    </w:p>
    <w:p w14:paraId="3A4F7284" w14:textId="77777777" w:rsidR="0062634C" w:rsidRDefault="0062634C" w:rsidP="00B27DC5">
      <w:pPr>
        <w:jc w:val="both"/>
        <w:rPr>
          <w:rFonts w:ascii="Times New Roman" w:hAnsi="Times New Roman" w:cs="Times New Roman"/>
        </w:rPr>
      </w:pPr>
    </w:p>
    <w:p w14:paraId="0F8AAAED" w14:textId="77777777" w:rsidR="0062634C" w:rsidRDefault="0062634C" w:rsidP="00B27DC5">
      <w:pPr>
        <w:jc w:val="both"/>
        <w:rPr>
          <w:rFonts w:ascii="Times New Roman" w:hAnsi="Times New Roman" w:cs="Times New Roman"/>
        </w:rPr>
      </w:pPr>
    </w:p>
    <w:p w14:paraId="4D3C67FC" w14:textId="77777777" w:rsidR="0062634C" w:rsidRDefault="0062634C" w:rsidP="00B27DC5">
      <w:pPr>
        <w:jc w:val="both"/>
        <w:rPr>
          <w:rFonts w:ascii="Times New Roman" w:hAnsi="Times New Roman" w:cs="Times New Roman"/>
        </w:rPr>
      </w:pPr>
    </w:p>
    <w:p w14:paraId="747A88BA" w14:textId="77777777" w:rsidR="0062634C" w:rsidRPr="005D4C44" w:rsidRDefault="0062634C" w:rsidP="0062634C">
      <w:pPr>
        <w:jc w:val="center"/>
        <w:rPr>
          <w:rFonts w:ascii="Times New Roman" w:hAnsi="Times New Roman" w:cs="Times New Roman"/>
        </w:rPr>
      </w:pPr>
      <w:r w:rsidRPr="005D4C4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SECTION DESTINÉE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À L’EFA</w:t>
      </w:r>
    </w:p>
    <w:p w14:paraId="1BDC3F29" w14:textId="77777777" w:rsidR="0062634C" w:rsidRDefault="0062634C" w:rsidP="0062634C">
      <w:pPr>
        <w:jc w:val="both"/>
        <w:rPr>
          <w:rFonts w:ascii="Times New Roman" w:hAnsi="Times New Roman" w:cs="Times New Roman"/>
        </w:rPr>
      </w:pPr>
    </w:p>
    <w:p w14:paraId="6B6FB779" w14:textId="77777777" w:rsidR="0062634C" w:rsidRDefault="0062634C" w:rsidP="006263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la production de documents composites par des prestataires extérieurs à l’EFA est prévue dans le cadre des opérations – photogrammétrie, CAD, 3D, SIG, RTI –, merci de fournir un cahier des charges décrivant le matériel, le protocole d’acquisition et de traitement ainsi que les livrables.</w:t>
      </w:r>
    </w:p>
    <w:p w14:paraId="37DE83E9" w14:textId="77777777" w:rsidR="0062634C" w:rsidRDefault="0062634C" w:rsidP="0062634C">
      <w:pPr>
        <w:jc w:val="both"/>
        <w:rPr>
          <w:rFonts w:ascii="Times New Roman" w:hAnsi="Times New Roman" w:cs="Times New Roman"/>
        </w:rPr>
      </w:pPr>
    </w:p>
    <w:p w14:paraId="6E774B4C" w14:textId="77777777" w:rsidR="0062634C" w:rsidRPr="005D4C44" w:rsidRDefault="0062634C" w:rsidP="006263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L’EFA assure l’archivage des documents produits (1 To de données coûte 100 €/an à l’établissement) : merci de justifier scientifiquement le recours à des méthodes coûteuses sur le plan énergétique.</w:t>
      </w:r>
    </w:p>
    <w:bookmarkEnd w:id="0"/>
    <w:p w14:paraId="155B8E9B" w14:textId="77777777" w:rsidR="0062634C" w:rsidRPr="000E1A05" w:rsidRDefault="0062634C" w:rsidP="00B27DC5">
      <w:pPr>
        <w:jc w:val="both"/>
        <w:rPr>
          <w:rFonts w:ascii="Times New Roman" w:hAnsi="Times New Roman" w:cs="Times New Roman"/>
        </w:rPr>
      </w:pPr>
    </w:p>
    <w:sectPr w:rsidR="0062634C" w:rsidRPr="000E1A05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1556F" w14:textId="77777777" w:rsidR="00464507" w:rsidRDefault="00464507" w:rsidP="00256DBD">
      <w:r>
        <w:separator/>
      </w:r>
    </w:p>
  </w:endnote>
  <w:endnote w:type="continuationSeparator" w:id="0">
    <w:p w14:paraId="297571D4" w14:textId="77777777" w:rsidR="00464507" w:rsidRDefault="00464507" w:rsidP="0025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25E92" w14:textId="77777777" w:rsidR="00464507" w:rsidRDefault="00464507" w:rsidP="00256DBD">
      <w:r>
        <w:separator/>
      </w:r>
    </w:p>
  </w:footnote>
  <w:footnote w:type="continuationSeparator" w:id="0">
    <w:p w14:paraId="1D30E23A" w14:textId="77777777" w:rsidR="00464507" w:rsidRDefault="00464507" w:rsidP="00256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9A02" w14:textId="48087DE0" w:rsidR="00256DBD" w:rsidRPr="00AF760F" w:rsidRDefault="00256DBD" w:rsidP="00256DBD">
    <w:pPr>
      <w:rPr>
        <w:rFonts w:ascii="Times New Roman" w:hAnsi="Times New Roman" w:cs="Times New Roman"/>
      </w:rPr>
    </w:pPr>
    <w:r w:rsidRPr="00AF760F">
      <w:rPr>
        <w:rFonts w:ascii="Times New Roman" w:hAnsi="Times New Roman" w:cs="Times New Roman"/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A093F5A" wp14:editId="4ABDCF8A">
          <wp:simplePos x="0" y="0"/>
          <wp:positionH relativeFrom="column">
            <wp:posOffset>-10160</wp:posOffset>
          </wp:positionH>
          <wp:positionV relativeFrom="paragraph">
            <wp:posOffset>-1905</wp:posOffset>
          </wp:positionV>
          <wp:extent cx="607060" cy="561975"/>
          <wp:effectExtent l="0" t="0" r="2540" b="952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EFA CT 7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06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60F" w:rsidRPr="00AF760F">
      <w:rPr>
        <w:rFonts w:ascii="Times New Roman" w:hAnsi="Times New Roman" w:cs="Times New Roman"/>
        <w:noProof/>
        <w:lang w:eastAsia="en-US"/>
      </w:rPr>
      <w:t>Site</w:t>
    </w:r>
    <w:r w:rsidRPr="00AF760F">
      <w:rPr>
        <w:rFonts w:ascii="Times New Roman" w:hAnsi="Times New Roman" w:cs="Times New Roman"/>
      </w:rPr>
      <w:t xml:space="preserve">                 «</w:t>
    </w:r>
    <w:r w:rsidR="00AF760F" w:rsidRPr="00AF760F">
      <w:rPr>
        <w:rFonts w:ascii="Times New Roman" w:hAnsi="Times New Roman" w:cs="Times New Roman"/>
      </w:rPr>
      <w:t>Titre du programme</w:t>
    </w:r>
    <w:r w:rsidRPr="00AF760F">
      <w:rPr>
        <w:rFonts w:ascii="Times New Roman" w:hAnsi="Times New Roman" w:cs="Times New Roman"/>
      </w:rPr>
      <w:t xml:space="preserve"> »</w:t>
    </w:r>
    <w:r w:rsidR="007E09E8" w:rsidRPr="00AF760F">
      <w:rPr>
        <w:rFonts w:ascii="Times New Roman" w:hAnsi="Times New Roman" w:cs="Times New Roman"/>
      </w:rPr>
      <w:t xml:space="preserve"> </w:t>
    </w:r>
    <w:r w:rsidR="0093304D">
      <w:rPr>
        <w:rFonts w:ascii="Times New Roman" w:hAnsi="Times New Roman" w:cs="Times New Roman"/>
      </w:rPr>
      <w:t xml:space="preserve">          </w:t>
    </w:r>
    <w:r w:rsidR="007E09E8" w:rsidRPr="00AF760F">
      <w:rPr>
        <w:rFonts w:ascii="Times New Roman" w:hAnsi="Times New Roman" w:cs="Times New Roman"/>
      </w:rPr>
      <w:t xml:space="preserve">    </w:t>
    </w:r>
    <w:r w:rsidR="00AF760F" w:rsidRPr="00AF760F">
      <w:rPr>
        <w:rFonts w:ascii="Times New Roman" w:hAnsi="Times New Roman" w:cs="Times New Roman"/>
      </w:rPr>
      <w:t xml:space="preserve">Demande </w:t>
    </w:r>
    <w:r w:rsidR="0093304D">
      <w:rPr>
        <w:rFonts w:ascii="Times New Roman" w:hAnsi="Times New Roman" w:cs="Times New Roman"/>
      </w:rPr>
      <w:t>de fouille ou de prospection</w:t>
    </w:r>
  </w:p>
  <w:p w14:paraId="509DEC6F" w14:textId="77777777" w:rsidR="00256DBD" w:rsidRPr="00AF760F" w:rsidRDefault="00256DBD" w:rsidP="00256DBD">
    <w:pPr>
      <w:pStyle w:val="En-tte"/>
    </w:pPr>
  </w:p>
  <w:p w14:paraId="55843085" w14:textId="77777777" w:rsidR="00256DBD" w:rsidRPr="00AF760F" w:rsidRDefault="00256DBD" w:rsidP="00256DBD">
    <w:pPr>
      <w:pStyle w:val="En-tte"/>
    </w:pPr>
  </w:p>
  <w:p w14:paraId="4B46421F" w14:textId="77777777" w:rsidR="00256DBD" w:rsidRPr="00AF760F" w:rsidRDefault="00256DBD">
    <w:pPr>
      <w:pStyle w:val="En-tte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7BE"/>
    <w:multiLevelType w:val="hybridMultilevel"/>
    <w:tmpl w:val="9D9ABA66"/>
    <w:lvl w:ilvl="0" w:tplc="C9741D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E2F19"/>
    <w:multiLevelType w:val="hybridMultilevel"/>
    <w:tmpl w:val="30CEA4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5948"/>
    <w:multiLevelType w:val="multilevel"/>
    <w:tmpl w:val="C436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A11897"/>
    <w:multiLevelType w:val="hybridMultilevel"/>
    <w:tmpl w:val="519C570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27B7B"/>
    <w:multiLevelType w:val="hybridMultilevel"/>
    <w:tmpl w:val="ACE0A578"/>
    <w:lvl w:ilvl="0" w:tplc="3E68AA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D6F04"/>
    <w:multiLevelType w:val="hybridMultilevel"/>
    <w:tmpl w:val="2FBA46FA"/>
    <w:lvl w:ilvl="0" w:tplc="FE1AC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D1FBA"/>
    <w:multiLevelType w:val="hybridMultilevel"/>
    <w:tmpl w:val="A70059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51BD4"/>
    <w:multiLevelType w:val="multilevel"/>
    <w:tmpl w:val="73EC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0530D"/>
    <w:multiLevelType w:val="multilevel"/>
    <w:tmpl w:val="DA5C8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7C5D79"/>
    <w:multiLevelType w:val="hybridMultilevel"/>
    <w:tmpl w:val="8500BBC8"/>
    <w:lvl w:ilvl="0" w:tplc="C8087C7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27156"/>
    <w:multiLevelType w:val="hybridMultilevel"/>
    <w:tmpl w:val="479C787E"/>
    <w:lvl w:ilvl="0" w:tplc="A63AA93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77ACC"/>
    <w:multiLevelType w:val="hybridMultilevel"/>
    <w:tmpl w:val="10249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1E78D1"/>
    <w:multiLevelType w:val="hybridMultilevel"/>
    <w:tmpl w:val="21F637F2"/>
    <w:lvl w:ilvl="0" w:tplc="FDE6288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0863C5"/>
    <w:multiLevelType w:val="hybridMultilevel"/>
    <w:tmpl w:val="259E7860"/>
    <w:lvl w:ilvl="0" w:tplc="455EBC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2734">
    <w:abstractNumId w:val="7"/>
  </w:num>
  <w:num w:numId="2" w16cid:durableId="1668633302">
    <w:abstractNumId w:val="8"/>
  </w:num>
  <w:num w:numId="3" w16cid:durableId="153036636">
    <w:abstractNumId w:val="3"/>
  </w:num>
  <w:num w:numId="4" w16cid:durableId="547227882">
    <w:abstractNumId w:val="9"/>
  </w:num>
  <w:num w:numId="5" w16cid:durableId="1204290512">
    <w:abstractNumId w:val="10"/>
  </w:num>
  <w:num w:numId="6" w16cid:durableId="74088406">
    <w:abstractNumId w:val="6"/>
  </w:num>
  <w:num w:numId="7" w16cid:durableId="1643775084">
    <w:abstractNumId w:val="13"/>
  </w:num>
  <w:num w:numId="8" w16cid:durableId="1038819400">
    <w:abstractNumId w:val="5"/>
  </w:num>
  <w:num w:numId="9" w16cid:durableId="395595545">
    <w:abstractNumId w:val="0"/>
  </w:num>
  <w:num w:numId="10" w16cid:durableId="288979768">
    <w:abstractNumId w:val="12"/>
  </w:num>
  <w:num w:numId="11" w16cid:durableId="520969550">
    <w:abstractNumId w:val="1"/>
  </w:num>
  <w:num w:numId="12" w16cid:durableId="1737163384">
    <w:abstractNumId w:val="4"/>
  </w:num>
  <w:num w:numId="13" w16cid:durableId="2016417380">
    <w:abstractNumId w:val="2"/>
  </w:num>
  <w:num w:numId="14" w16cid:durableId="1690640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DBD"/>
    <w:rsid w:val="00087D4B"/>
    <w:rsid w:val="000B5B29"/>
    <w:rsid w:val="000B678F"/>
    <w:rsid w:val="000C58D5"/>
    <w:rsid w:val="000E1A05"/>
    <w:rsid w:val="001561B1"/>
    <w:rsid w:val="00256DBD"/>
    <w:rsid w:val="002B4D0B"/>
    <w:rsid w:val="003B77E0"/>
    <w:rsid w:val="003C08F4"/>
    <w:rsid w:val="003D66A8"/>
    <w:rsid w:val="00464507"/>
    <w:rsid w:val="00544BBE"/>
    <w:rsid w:val="005558AB"/>
    <w:rsid w:val="005D442B"/>
    <w:rsid w:val="00612C5B"/>
    <w:rsid w:val="0062634C"/>
    <w:rsid w:val="0064467B"/>
    <w:rsid w:val="00647279"/>
    <w:rsid w:val="00691AF6"/>
    <w:rsid w:val="006F17BF"/>
    <w:rsid w:val="00722EC3"/>
    <w:rsid w:val="007E09E8"/>
    <w:rsid w:val="00824FDA"/>
    <w:rsid w:val="00923C85"/>
    <w:rsid w:val="0093304D"/>
    <w:rsid w:val="00934335"/>
    <w:rsid w:val="0096537D"/>
    <w:rsid w:val="00A44E74"/>
    <w:rsid w:val="00A77565"/>
    <w:rsid w:val="00A8375E"/>
    <w:rsid w:val="00AB051F"/>
    <w:rsid w:val="00AF760F"/>
    <w:rsid w:val="00B27DC5"/>
    <w:rsid w:val="00B52D9F"/>
    <w:rsid w:val="00B63508"/>
    <w:rsid w:val="00B663DA"/>
    <w:rsid w:val="00B91CEB"/>
    <w:rsid w:val="00BF3675"/>
    <w:rsid w:val="00C62995"/>
    <w:rsid w:val="00C770BB"/>
    <w:rsid w:val="00CA4741"/>
    <w:rsid w:val="00CF259C"/>
    <w:rsid w:val="00D264F4"/>
    <w:rsid w:val="00D82E0A"/>
    <w:rsid w:val="00DE6A4C"/>
    <w:rsid w:val="00E87E8F"/>
    <w:rsid w:val="00F17A16"/>
    <w:rsid w:val="00FE544C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ED8B3"/>
  <w15:chartTrackingRefBased/>
  <w15:docId w15:val="{617B1A65-E9BF-41DE-9B7C-173B1357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DBD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56DBD"/>
    <w:pPr>
      <w:spacing w:after="0" w:line="240" w:lineRule="auto"/>
    </w:pPr>
    <w:rPr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56DB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256DBD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256DB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56DBD"/>
    <w:rPr>
      <w:rFonts w:eastAsiaTheme="minorEastAsia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A77565"/>
    <w:pPr>
      <w:ind w:left="720"/>
      <w:contextualSpacing/>
    </w:pPr>
    <w:rPr>
      <w:rFonts w:ascii="Times New Roman" w:eastAsia="Times New Roman" w:hAnsi="Times New Roman" w:cs="Times New Roman"/>
    </w:rPr>
  </w:style>
  <w:style w:type="character" w:styleId="Lienhypertexte">
    <w:name w:val="Hyperlink"/>
    <w:basedOn w:val="Policepardfaut"/>
    <w:uiPriority w:val="99"/>
    <w:unhideWhenUsed/>
    <w:rsid w:val="00A77565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77565"/>
    <w:rPr>
      <w:rFonts w:ascii="Segoe UI" w:eastAsia="Times New Roman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7565"/>
    <w:rPr>
      <w:rFonts w:ascii="Segoe UI" w:eastAsia="Times New Roman" w:hAnsi="Segoe UI" w:cs="Segoe UI"/>
      <w:sz w:val="18"/>
      <w:szCs w:val="18"/>
      <w:lang w:val="fr-FR" w:eastAsia="fr-FR"/>
    </w:rPr>
  </w:style>
  <w:style w:type="paragraph" w:styleId="NormalWeb">
    <w:name w:val="Normal (Web)"/>
    <w:basedOn w:val="Normal"/>
    <w:uiPriority w:val="99"/>
    <w:unhideWhenUsed/>
    <w:rsid w:val="00A7756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character" w:styleId="lev">
    <w:name w:val="Strong"/>
    <w:basedOn w:val="Policepardfaut"/>
    <w:uiPriority w:val="22"/>
    <w:qFormat/>
    <w:rsid w:val="00A775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Zoumboulaki</dc:creator>
  <cp:keywords/>
  <dc:description/>
  <cp:lastModifiedBy>Guillaume Biard</cp:lastModifiedBy>
  <cp:revision>6</cp:revision>
  <cp:lastPrinted>2026-03-03T09:36:00Z</cp:lastPrinted>
  <dcterms:created xsi:type="dcterms:W3CDTF">2026-02-26T10:55:00Z</dcterms:created>
  <dcterms:modified xsi:type="dcterms:W3CDTF">2026-03-03T13:59:00Z</dcterms:modified>
</cp:coreProperties>
</file>