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4C7B7" w14:textId="62304FEB" w:rsidR="008B5BDE" w:rsidRPr="00025310" w:rsidRDefault="008B5BDE" w:rsidP="008B5BDE">
      <w:pPr>
        <w:jc w:val="center"/>
        <w:rPr>
          <w:rFonts w:ascii="Times New Roman" w:hAnsi="Times New Roman" w:cs="Times New Roman"/>
          <w:b/>
          <w:bCs/>
          <w:sz w:val="28"/>
          <w:szCs w:val="28"/>
          <w:u w:val="single"/>
        </w:rPr>
      </w:pPr>
      <w:r w:rsidRPr="00025310">
        <w:rPr>
          <w:rFonts w:ascii="Times New Roman" w:hAnsi="Times New Roman" w:cs="Times New Roman"/>
          <w:b/>
          <w:bCs/>
          <w:sz w:val="28"/>
          <w:szCs w:val="28"/>
          <w:u w:val="single"/>
        </w:rPr>
        <w:t>RAPPORT DESTINÉ AU</w:t>
      </w:r>
      <w:r w:rsidR="0084316B" w:rsidRPr="00025310">
        <w:rPr>
          <w:rFonts w:ascii="Times New Roman" w:hAnsi="Times New Roman" w:cs="Times New Roman"/>
          <w:b/>
          <w:bCs/>
          <w:sz w:val="28"/>
          <w:szCs w:val="28"/>
          <w:u w:val="single"/>
        </w:rPr>
        <w:t>X</w:t>
      </w:r>
      <w:r w:rsidRPr="00025310">
        <w:rPr>
          <w:rFonts w:ascii="Times New Roman" w:hAnsi="Times New Roman" w:cs="Times New Roman"/>
          <w:b/>
          <w:bCs/>
          <w:sz w:val="28"/>
          <w:szCs w:val="28"/>
          <w:u w:val="single"/>
        </w:rPr>
        <w:t xml:space="preserve"> ARCHIVES DE L’EFA</w:t>
      </w:r>
    </w:p>
    <w:p w14:paraId="2E2E7F1D" w14:textId="77777777" w:rsidR="008B5BDE" w:rsidRPr="00025310" w:rsidRDefault="008B5BDE" w:rsidP="008B5BDE">
      <w:pPr>
        <w:jc w:val="center"/>
        <w:rPr>
          <w:rFonts w:ascii="Times New Roman" w:hAnsi="Times New Roman" w:cs="Times New Roman"/>
        </w:rPr>
      </w:pPr>
    </w:p>
    <w:p w14:paraId="48CF47E3" w14:textId="77777777" w:rsidR="008B5BDE" w:rsidRPr="00025310" w:rsidRDefault="008B5BDE" w:rsidP="008B5BDE">
      <w:pPr>
        <w:jc w:val="center"/>
        <w:rPr>
          <w:rFonts w:ascii="Times New Roman" w:hAnsi="Times New Roman" w:cs="Times New Roman"/>
        </w:rPr>
      </w:pPr>
    </w:p>
    <w:p w14:paraId="5305ACD3" w14:textId="77777777" w:rsidR="008B5BDE" w:rsidRPr="00025310" w:rsidRDefault="008B5BDE" w:rsidP="008B5BDE">
      <w:pPr>
        <w:jc w:val="center"/>
        <w:rPr>
          <w:rFonts w:ascii="Times New Roman" w:hAnsi="Times New Roman" w:cs="Times New Roman"/>
          <w:b/>
          <w:bCs/>
          <w:color w:val="FF0000"/>
        </w:rPr>
      </w:pPr>
      <w:r w:rsidRPr="00025310">
        <w:rPr>
          <w:rFonts w:ascii="Times New Roman" w:hAnsi="Times New Roman" w:cs="Times New Roman"/>
          <w:b/>
          <w:bCs/>
          <w:color w:val="FF0000"/>
        </w:rPr>
        <w:t>Ce document doit être rédigé en français</w:t>
      </w:r>
    </w:p>
    <w:p w14:paraId="390AEAD6" w14:textId="77777777" w:rsidR="0084316B" w:rsidRPr="00025310" w:rsidRDefault="0084316B" w:rsidP="0084316B">
      <w:pPr>
        <w:jc w:val="both"/>
        <w:rPr>
          <w:rFonts w:ascii="Times New Roman" w:hAnsi="Times New Roman" w:cs="Times New Roman"/>
          <w:b/>
          <w:bCs/>
        </w:rPr>
      </w:pPr>
    </w:p>
    <w:p w14:paraId="4448FD02" w14:textId="1EFBCBE6" w:rsidR="0084316B" w:rsidRPr="00025310" w:rsidRDefault="0084316B" w:rsidP="0084316B">
      <w:pPr>
        <w:jc w:val="both"/>
        <w:rPr>
          <w:rFonts w:ascii="Times New Roman" w:hAnsi="Times New Roman" w:cs="Times New Roman"/>
          <w:b/>
          <w:bCs/>
        </w:rPr>
      </w:pPr>
      <w:r w:rsidRPr="00025310">
        <w:rPr>
          <w:rFonts w:ascii="Times New Roman" w:hAnsi="Times New Roman" w:cs="Times New Roman"/>
          <w:b/>
          <w:bCs/>
        </w:rPr>
        <w:t>TABLEAU SYNTHÉTIQUE</w:t>
      </w:r>
    </w:p>
    <w:p w14:paraId="1BC400EF" w14:textId="77777777" w:rsidR="008B5BDE" w:rsidRPr="00025310" w:rsidRDefault="008B5BDE" w:rsidP="008B5BDE">
      <w:pPr>
        <w:jc w:val="center"/>
        <w:rPr>
          <w:rFonts w:ascii="Times New Roman" w:hAnsi="Times New Roman" w:cs="Times New Roman"/>
        </w:rPr>
      </w:pPr>
    </w:p>
    <w:tbl>
      <w:tblPr>
        <w:tblStyle w:val="Grilledutableau"/>
        <w:tblW w:w="0" w:type="auto"/>
        <w:tblInd w:w="0" w:type="dxa"/>
        <w:tblLook w:val="04A0" w:firstRow="1" w:lastRow="0" w:firstColumn="1" w:lastColumn="0" w:noHBand="0" w:noVBand="1"/>
      </w:tblPr>
      <w:tblGrid>
        <w:gridCol w:w="2725"/>
        <w:gridCol w:w="6625"/>
      </w:tblGrid>
      <w:tr w:rsidR="008B5BDE" w:rsidRPr="00025310" w14:paraId="17453820" w14:textId="77777777" w:rsidTr="00836000">
        <w:trPr>
          <w:trHeight w:val="467"/>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6481FA" w14:textId="77777777" w:rsidR="008B5BDE" w:rsidRPr="00025310" w:rsidRDefault="008B5BDE" w:rsidP="00836000">
            <w:pPr>
              <w:jc w:val="both"/>
              <w:rPr>
                <w:rFonts w:ascii="Times New Roman" w:hAnsi="Times New Roman" w:cs="Times New Roman"/>
                <w:b/>
              </w:rPr>
            </w:pPr>
            <w:r w:rsidRPr="00025310">
              <w:rPr>
                <w:rFonts w:ascii="Times New Roman" w:hAnsi="Times New Roman" w:cs="Times New Roman"/>
                <w:b/>
                <w:lang w:val="el-GR"/>
              </w:rPr>
              <w:t>Προς</w:t>
            </w:r>
            <w:r w:rsidRPr="00025310">
              <w:rPr>
                <w:rFonts w:ascii="Times New Roman" w:hAnsi="Times New Roman" w:cs="Times New Roman"/>
                <w:b/>
              </w:rPr>
              <w:t>/A l’attention de</w:t>
            </w:r>
          </w:p>
        </w:tc>
        <w:tc>
          <w:tcPr>
            <w:tcW w:w="6625" w:type="dxa"/>
            <w:tcBorders>
              <w:top w:val="single" w:sz="4" w:space="0" w:color="auto"/>
              <w:left w:val="single" w:sz="4" w:space="0" w:color="auto"/>
              <w:bottom w:val="single" w:sz="4" w:space="0" w:color="auto"/>
              <w:right w:val="single" w:sz="4" w:space="0" w:color="auto"/>
            </w:tcBorders>
            <w:hideMark/>
          </w:tcPr>
          <w:p w14:paraId="2FDB33A8" w14:textId="77777777" w:rsidR="008B5BDE" w:rsidRPr="00025310" w:rsidRDefault="008B5BDE" w:rsidP="00836000">
            <w:pPr>
              <w:jc w:val="both"/>
              <w:rPr>
                <w:rFonts w:ascii="Times New Roman" w:hAnsi="Times New Roman" w:cs="Times New Roman"/>
                <w:color w:val="FF0000"/>
              </w:rPr>
            </w:pPr>
            <w:r w:rsidRPr="00025310">
              <w:rPr>
                <w:rFonts w:ascii="Times New Roman" w:hAnsi="Times New Roman" w:cs="Times New Roman"/>
                <w:color w:val="FF0000"/>
              </w:rPr>
              <w:t>Section réservée à l’EFA</w:t>
            </w:r>
          </w:p>
          <w:p w14:paraId="075973B9" w14:textId="77777777" w:rsidR="008B5BDE" w:rsidRPr="00025310" w:rsidRDefault="008B5BDE" w:rsidP="00836000">
            <w:pPr>
              <w:jc w:val="both"/>
              <w:rPr>
                <w:rFonts w:ascii="Times New Roman" w:hAnsi="Times New Roman" w:cs="Times New Roman"/>
              </w:rPr>
            </w:pPr>
          </w:p>
          <w:p w14:paraId="0DB942D2" w14:textId="77777777" w:rsidR="008B5BDE" w:rsidRPr="00025310" w:rsidRDefault="008B5BDE" w:rsidP="00836000">
            <w:pPr>
              <w:jc w:val="both"/>
              <w:rPr>
                <w:rFonts w:ascii="Times New Roman" w:hAnsi="Times New Roman" w:cs="Times New Roman"/>
                <w:lang w:val="el-GR"/>
              </w:rPr>
            </w:pPr>
          </w:p>
        </w:tc>
      </w:tr>
      <w:tr w:rsidR="008B5BDE" w:rsidRPr="00025310" w14:paraId="6931E389" w14:textId="77777777" w:rsidTr="00836000">
        <w:trPr>
          <w:trHeight w:val="53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86E230" w14:textId="77777777" w:rsidR="008B5BDE" w:rsidRPr="00025310" w:rsidRDefault="008B5BDE" w:rsidP="00836000">
            <w:pPr>
              <w:jc w:val="both"/>
              <w:rPr>
                <w:rFonts w:ascii="Times New Roman" w:hAnsi="Times New Roman" w:cs="Times New Roman"/>
                <w:b/>
                <w:lang w:val="el-GR"/>
              </w:rPr>
            </w:pPr>
            <w:r w:rsidRPr="00025310">
              <w:rPr>
                <w:rFonts w:ascii="Times New Roman" w:hAnsi="Times New Roman" w:cs="Times New Roman"/>
                <w:b/>
                <w:lang w:val="el-GR"/>
              </w:rPr>
              <w:t xml:space="preserve">Είδος αρχείου </w:t>
            </w:r>
          </w:p>
          <w:p w14:paraId="32A03EFA" w14:textId="77777777" w:rsidR="008B5BDE" w:rsidRPr="00025310" w:rsidRDefault="008B5BDE" w:rsidP="00836000">
            <w:pPr>
              <w:jc w:val="both"/>
              <w:rPr>
                <w:rFonts w:ascii="Times New Roman" w:hAnsi="Times New Roman" w:cs="Times New Roman"/>
                <w:b/>
                <w:lang w:val="el-GR"/>
              </w:rPr>
            </w:pPr>
          </w:p>
        </w:tc>
        <w:tc>
          <w:tcPr>
            <w:tcW w:w="6625" w:type="dxa"/>
            <w:tcBorders>
              <w:top w:val="single" w:sz="4" w:space="0" w:color="auto"/>
              <w:left w:val="single" w:sz="4" w:space="0" w:color="auto"/>
              <w:bottom w:val="single" w:sz="4" w:space="0" w:color="auto"/>
              <w:right w:val="single" w:sz="4" w:space="0" w:color="auto"/>
            </w:tcBorders>
            <w:hideMark/>
          </w:tcPr>
          <w:p w14:paraId="489CDA1B" w14:textId="77777777" w:rsidR="008B5BDE" w:rsidRPr="00025310" w:rsidRDefault="008B5BDE" w:rsidP="00836000">
            <w:pPr>
              <w:jc w:val="both"/>
              <w:rPr>
                <w:rFonts w:ascii="Times New Roman" w:hAnsi="Times New Roman" w:cs="Times New Roman"/>
                <w:color w:val="FF0000"/>
              </w:rPr>
            </w:pPr>
            <w:r w:rsidRPr="00025310">
              <w:rPr>
                <w:rFonts w:ascii="Times New Roman" w:hAnsi="Times New Roman" w:cs="Times New Roman"/>
                <w:color w:val="FF0000"/>
              </w:rPr>
              <w:t>Section réservée à l’EFA</w:t>
            </w:r>
          </w:p>
          <w:p w14:paraId="44681D1E" w14:textId="77777777" w:rsidR="008B5BDE" w:rsidRPr="00025310" w:rsidRDefault="008B5BDE" w:rsidP="00836000">
            <w:pPr>
              <w:jc w:val="both"/>
              <w:rPr>
                <w:rFonts w:ascii="Times New Roman" w:hAnsi="Times New Roman" w:cs="Times New Roman"/>
                <w:color w:val="FF0000"/>
                <w:lang w:val="en-GB"/>
              </w:rPr>
            </w:pPr>
          </w:p>
        </w:tc>
      </w:tr>
      <w:tr w:rsidR="008B5BDE" w:rsidRPr="00025310" w14:paraId="175D02BC" w14:textId="77777777" w:rsidTr="00836000">
        <w:trPr>
          <w:trHeight w:val="35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2DE3B" w14:textId="77777777" w:rsidR="008B5BDE" w:rsidRPr="00025310" w:rsidRDefault="008B5BDE" w:rsidP="00836000">
            <w:pPr>
              <w:jc w:val="both"/>
              <w:rPr>
                <w:rFonts w:ascii="Times New Roman" w:hAnsi="Times New Roman" w:cs="Times New Roman"/>
                <w:b/>
              </w:rPr>
            </w:pPr>
            <w:r w:rsidRPr="00025310">
              <w:rPr>
                <w:rFonts w:ascii="Times New Roman" w:hAnsi="Times New Roman" w:cs="Times New Roman"/>
                <w:b/>
                <w:lang w:val="el-GR"/>
              </w:rPr>
              <w:t>Α.Π. Ε</w:t>
            </w:r>
            <w:r w:rsidRPr="00025310">
              <w:rPr>
                <w:rFonts w:ascii="Times New Roman" w:hAnsi="Times New Roman" w:cs="Times New Roman"/>
                <w:b/>
              </w:rPr>
              <w:t>FA</w:t>
            </w:r>
          </w:p>
          <w:p w14:paraId="354440A5" w14:textId="77777777" w:rsidR="008B5BDE" w:rsidRPr="00025310" w:rsidRDefault="008B5BDE" w:rsidP="00836000">
            <w:pPr>
              <w:jc w:val="both"/>
              <w:rPr>
                <w:rFonts w:ascii="Times New Roman" w:hAnsi="Times New Roman" w:cs="Times New Roman"/>
                <w:b/>
              </w:rPr>
            </w:pPr>
          </w:p>
        </w:tc>
        <w:tc>
          <w:tcPr>
            <w:tcW w:w="6625" w:type="dxa"/>
            <w:tcBorders>
              <w:top w:val="single" w:sz="4" w:space="0" w:color="auto"/>
              <w:left w:val="single" w:sz="4" w:space="0" w:color="auto"/>
              <w:bottom w:val="single" w:sz="4" w:space="0" w:color="auto"/>
              <w:right w:val="single" w:sz="4" w:space="0" w:color="auto"/>
            </w:tcBorders>
          </w:tcPr>
          <w:p w14:paraId="1670D129" w14:textId="77777777" w:rsidR="008B5BDE" w:rsidRPr="00025310" w:rsidRDefault="008B5BDE" w:rsidP="00836000">
            <w:pPr>
              <w:jc w:val="both"/>
              <w:rPr>
                <w:rFonts w:ascii="Times New Roman" w:hAnsi="Times New Roman" w:cs="Times New Roman"/>
                <w:color w:val="FF0000"/>
              </w:rPr>
            </w:pPr>
            <w:r w:rsidRPr="00025310">
              <w:rPr>
                <w:rFonts w:ascii="Times New Roman" w:hAnsi="Times New Roman" w:cs="Times New Roman"/>
                <w:color w:val="FF0000"/>
              </w:rPr>
              <w:t>Section réservée à l’EFA</w:t>
            </w:r>
          </w:p>
          <w:p w14:paraId="0114D5DC" w14:textId="77777777" w:rsidR="008B5BDE" w:rsidRPr="00025310" w:rsidRDefault="008B5BDE" w:rsidP="00836000">
            <w:pPr>
              <w:jc w:val="both"/>
              <w:rPr>
                <w:rFonts w:ascii="Times New Roman" w:hAnsi="Times New Roman" w:cs="Times New Roman"/>
                <w:b/>
                <w:color w:val="FF0000"/>
                <w:lang w:val="en-US"/>
              </w:rPr>
            </w:pPr>
          </w:p>
        </w:tc>
      </w:tr>
      <w:tr w:rsidR="008B5BDE" w:rsidRPr="00025310" w14:paraId="3B32FFA7" w14:textId="77777777" w:rsidTr="00836000">
        <w:trPr>
          <w:trHeight w:val="35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EA769" w14:textId="77777777" w:rsidR="008B5BDE" w:rsidRPr="00025310" w:rsidRDefault="008B5BDE" w:rsidP="00836000">
            <w:pPr>
              <w:jc w:val="both"/>
              <w:rPr>
                <w:rFonts w:ascii="Times New Roman" w:hAnsi="Times New Roman" w:cs="Times New Roman"/>
                <w:b/>
                <w:lang w:val="el-GR"/>
              </w:rPr>
            </w:pPr>
            <w:r w:rsidRPr="00025310">
              <w:rPr>
                <w:rFonts w:ascii="Times New Roman" w:hAnsi="Times New Roman" w:cs="Times New Roman"/>
                <w:b/>
                <w:lang w:val="el-GR"/>
              </w:rPr>
              <w:t xml:space="preserve">Σχετ. </w:t>
            </w:r>
          </w:p>
        </w:tc>
        <w:tc>
          <w:tcPr>
            <w:tcW w:w="6625" w:type="dxa"/>
            <w:tcBorders>
              <w:top w:val="single" w:sz="4" w:space="0" w:color="auto"/>
              <w:left w:val="single" w:sz="4" w:space="0" w:color="auto"/>
              <w:bottom w:val="single" w:sz="4" w:space="0" w:color="auto"/>
              <w:right w:val="single" w:sz="4" w:space="0" w:color="auto"/>
            </w:tcBorders>
          </w:tcPr>
          <w:p w14:paraId="0CA94692" w14:textId="77777777" w:rsidR="008B5BDE" w:rsidRPr="00025310" w:rsidRDefault="008B5BDE" w:rsidP="00836000">
            <w:pPr>
              <w:jc w:val="both"/>
              <w:rPr>
                <w:rFonts w:ascii="Times New Roman" w:hAnsi="Times New Roman" w:cs="Times New Roman"/>
                <w:color w:val="FF0000"/>
              </w:rPr>
            </w:pPr>
            <w:r w:rsidRPr="00025310">
              <w:rPr>
                <w:rFonts w:ascii="Times New Roman" w:hAnsi="Times New Roman" w:cs="Times New Roman"/>
                <w:color w:val="FF0000"/>
              </w:rPr>
              <w:t>Section réservée à l’EFA</w:t>
            </w:r>
          </w:p>
          <w:p w14:paraId="5504FB8C" w14:textId="77777777" w:rsidR="008B5BDE" w:rsidRPr="00025310" w:rsidRDefault="008B5BDE" w:rsidP="00836000">
            <w:pPr>
              <w:jc w:val="both"/>
              <w:rPr>
                <w:rFonts w:ascii="Times New Roman" w:hAnsi="Times New Roman" w:cs="Times New Roman"/>
                <w:b/>
                <w:color w:val="FF0000"/>
                <w:lang w:val="en-US"/>
              </w:rPr>
            </w:pPr>
          </w:p>
        </w:tc>
      </w:tr>
      <w:tr w:rsidR="008B5BDE" w:rsidRPr="00025310" w14:paraId="2D69EB0F" w14:textId="77777777" w:rsidTr="00836000">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8682AF" w14:textId="77777777" w:rsidR="008B5BDE" w:rsidRPr="00025310" w:rsidRDefault="008B5BDE" w:rsidP="00836000">
            <w:pPr>
              <w:jc w:val="both"/>
              <w:rPr>
                <w:rFonts w:ascii="Times New Roman" w:hAnsi="Times New Roman" w:cs="Times New Roman"/>
                <w:b/>
              </w:rPr>
            </w:pPr>
            <w:r w:rsidRPr="00025310">
              <w:rPr>
                <w:rFonts w:ascii="Times New Roman" w:hAnsi="Times New Roman" w:cs="Times New Roman"/>
                <w:b/>
              </w:rPr>
              <w:t>Programme</w:t>
            </w:r>
          </w:p>
        </w:tc>
        <w:tc>
          <w:tcPr>
            <w:tcW w:w="6625" w:type="dxa"/>
            <w:tcBorders>
              <w:top w:val="single" w:sz="4" w:space="0" w:color="auto"/>
              <w:left w:val="single" w:sz="4" w:space="0" w:color="auto"/>
              <w:bottom w:val="single" w:sz="4" w:space="0" w:color="auto"/>
              <w:right w:val="single" w:sz="4" w:space="0" w:color="auto"/>
            </w:tcBorders>
          </w:tcPr>
          <w:p w14:paraId="79504551" w14:textId="77777777" w:rsidR="008B5BDE" w:rsidRPr="00025310" w:rsidRDefault="008B5BDE" w:rsidP="00836000">
            <w:pPr>
              <w:jc w:val="both"/>
              <w:rPr>
                <w:rFonts w:ascii="Times New Roman" w:hAnsi="Times New Roman" w:cs="Times New Roman"/>
              </w:rPr>
            </w:pPr>
            <w:r w:rsidRPr="00025310">
              <w:rPr>
                <w:rFonts w:ascii="Times New Roman" w:hAnsi="Times New Roman" w:cs="Times New Roman"/>
              </w:rPr>
              <w:t>Identifiant EFA</w:t>
            </w:r>
            <w:r w:rsidRPr="00025310">
              <w:rPr>
                <w:rFonts w:ascii="Times New Roman" w:hAnsi="Times New Roman" w:cs="Times New Roman"/>
                <w:lang w:val="el-GR"/>
              </w:rPr>
              <w:t xml:space="preserve">/ </w:t>
            </w:r>
            <w:r w:rsidRPr="00025310">
              <w:rPr>
                <w:rFonts w:ascii="Times New Roman" w:hAnsi="Times New Roman" w:cs="Times New Roman"/>
              </w:rPr>
              <w:t xml:space="preserve">Titre </w:t>
            </w:r>
          </w:p>
          <w:p w14:paraId="17803B26" w14:textId="77777777" w:rsidR="008B5BDE" w:rsidRPr="00025310" w:rsidRDefault="008B5BDE" w:rsidP="00836000">
            <w:pPr>
              <w:jc w:val="both"/>
              <w:rPr>
                <w:rFonts w:ascii="Times New Roman" w:hAnsi="Times New Roman" w:cs="Times New Roman"/>
                <w:lang w:val="el-GR"/>
              </w:rPr>
            </w:pPr>
          </w:p>
        </w:tc>
      </w:tr>
      <w:tr w:rsidR="008B5BDE" w:rsidRPr="00025310" w14:paraId="2A99CF38" w14:textId="77777777" w:rsidTr="00836000">
        <w:trPr>
          <w:trHeight w:val="692"/>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6B7883" w14:textId="77777777" w:rsidR="008B5BDE" w:rsidRPr="00025310" w:rsidRDefault="008B5BDE" w:rsidP="00836000">
            <w:pPr>
              <w:jc w:val="both"/>
              <w:rPr>
                <w:rFonts w:ascii="Times New Roman" w:hAnsi="Times New Roman" w:cs="Times New Roman"/>
                <w:b/>
              </w:rPr>
            </w:pPr>
          </w:p>
          <w:p w14:paraId="5CFB202A" w14:textId="77777777" w:rsidR="008B5BDE" w:rsidRPr="00025310" w:rsidRDefault="008B5BDE" w:rsidP="00836000">
            <w:pPr>
              <w:jc w:val="both"/>
              <w:rPr>
                <w:rFonts w:ascii="Times New Roman" w:hAnsi="Times New Roman" w:cs="Times New Roman"/>
                <w:b/>
              </w:rPr>
            </w:pPr>
            <w:r w:rsidRPr="00025310">
              <w:rPr>
                <w:rFonts w:ascii="Times New Roman" w:hAnsi="Times New Roman" w:cs="Times New Roman"/>
                <w:b/>
              </w:rPr>
              <w:t>Responsable/s</w:t>
            </w:r>
          </w:p>
          <w:p w14:paraId="290DDEA6" w14:textId="77777777" w:rsidR="008B5BDE" w:rsidRPr="00025310" w:rsidRDefault="008B5BDE" w:rsidP="00836000">
            <w:pPr>
              <w:jc w:val="both"/>
              <w:rPr>
                <w:rFonts w:ascii="Times New Roman" w:hAnsi="Times New Roman" w:cs="Times New Roman"/>
                <w:b/>
              </w:rPr>
            </w:pPr>
          </w:p>
        </w:tc>
        <w:tc>
          <w:tcPr>
            <w:tcW w:w="6625" w:type="dxa"/>
            <w:tcBorders>
              <w:top w:val="single" w:sz="4" w:space="0" w:color="auto"/>
              <w:left w:val="single" w:sz="4" w:space="0" w:color="auto"/>
              <w:bottom w:val="single" w:sz="4" w:space="0" w:color="auto"/>
              <w:right w:val="single" w:sz="4" w:space="0" w:color="auto"/>
            </w:tcBorders>
          </w:tcPr>
          <w:p w14:paraId="142355A8" w14:textId="77777777" w:rsidR="008B5BDE" w:rsidRPr="00025310" w:rsidRDefault="008B5BDE" w:rsidP="00836000">
            <w:pPr>
              <w:spacing w:line="276" w:lineRule="auto"/>
              <w:jc w:val="both"/>
              <w:rPr>
                <w:rFonts w:ascii="Times New Roman" w:hAnsi="Times New Roman" w:cs="Times New Roman"/>
              </w:rPr>
            </w:pPr>
            <w:r w:rsidRPr="00025310">
              <w:rPr>
                <w:rFonts w:ascii="Times New Roman" w:hAnsi="Times New Roman" w:cs="Times New Roman"/>
              </w:rPr>
              <w:t xml:space="preserve">NOM, Prénom, Affiliation </w:t>
            </w:r>
          </w:p>
        </w:tc>
      </w:tr>
      <w:tr w:rsidR="008B5BDE" w:rsidRPr="00025310" w14:paraId="0145663D" w14:textId="77777777" w:rsidTr="00025310">
        <w:trPr>
          <w:trHeight w:val="954"/>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AF723B" w14:textId="77777777" w:rsidR="008B5BDE" w:rsidRPr="00025310" w:rsidRDefault="008B5BDE" w:rsidP="00836000">
            <w:pPr>
              <w:rPr>
                <w:rFonts w:ascii="Times New Roman" w:hAnsi="Times New Roman" w:cs="Times New Roman"/>
                <w:b/>
                <w:lang w:val="el-GR"/>
              </w:rPr>
            </w:pPr>
          </w:p>
          <w:p w14:paraId="0ABE27F0" w14:textId="77777777" w:rsidR="008B5BDE" w:rsidRPr="00025310" w:rsidRDefault="008B5BDE" w:rsidP="00836000">
            <w:pPr>
              <w:rPr>
                <w:rFonts w:ascii="Times New Roman" w:hAnsi="Times New Roman" w:cs="Times New Roman"/>
                <w:b/>
              </w:rPr>
            </w:pPr>
            <w:r w:rsidRPr="00025310">
              <w:rPr>
                <w:rFonts w:ascii="Times New Roman" w:hAnsi="Times New Roman" w:cs="Times New Roman"/>
                <w:b/>
              </w:rPr>
              <w:t>Dates</w:t>
            </w:r>
            <w:r w:rsidRPr="00025310">
              <w:rPr>
                <w:rFonts w:ascii="Times New Roman" w:hAnsi="Times New Roman" w:cs="Times New Roman"/>
                <w:b/>
                <w:lang w:val="el-GR"/>
              </w:rPr>
              <w:t xml:space="preserve"> </w:t>
            </w:r>
            <w:r w:rsidRPr="00025310">
              <w:rPr>
                <w:rFonts w:ascii="Times New Roman" w:hAnsi="Times New Roman" w:cs="Times New Roman"/>
                <w:b/>
                <w:lang w:val="tr-TR"/>
              </w:rPr>
              <w:t>de la mission</w:t>
            </w:r>
          </w:p>
          <w:p w14:paraId="3C0EE83F" w14:textId="77777777" w:rsidR="008B5BDE" w:rsidRPr="00025310" w:rsidRDefault="008B5BDE" w:rsidP="00836000">
            <w:pPr>
              <w:rPr>
                <w:rFonts w:ascii="Times New Roman" w:hAnsi="Times New Roman" w:cs="Times New Roman"/>
                <w:b/>
                <w:lang w:val="el-GR"/>
              </w:rPr>
            </w:pPr>
          </w:p>
        </w:tc>
        <w:tc>
          <w:tcPr>
            <w:tcW w:w="6625" w:type="dxa"/>
            <w:tcBorders>
              <w:top w:val="single" w:sz="4" w:space="0" w:color="auto"/>
              <w:left w:val="single" w:sz="4" w:space="0" w:color="auto"/>
              <w:bottom w:val="single" w:sz="4" w:space="0" w:color="auto"/>
              <w:right w:val="single" w:sz="4" w:space="0" w:color="auto"/>
            </w:tcBorders>
            <w:hideMark/>
          </w:tcPr>
          <w:p w14:paraId="22F08C5C" w14:textId="77777777" w:rsidR="008B5BDE" w:rsidRPr="00025310" w:rsidRDefault="008B5BDE" w:rsidP="00836000">
            <w:pPr>
              <w:jc w:val="both"/>
              <w:rPr>
                <w:rFonts w:ascii="Times New Roman" w:hAnsi="Times New Roman" w:cs="Times New Roman"/>
                <w:i/>
                <w:iCs/>
                <w:lang w:val="el-GR"/>
              </w:rPr>
            </w:pPr>
          </w:p>
        </w:tc>
      </w:tr>
      <w:tr w:rsidR="008B5BDE" w:rsidRPr="00025310" w14:paraId="4E03F85D" w14:textId="77777777" w:rsidTr="00836000">
        <w:trPr>
          <w:trHeight w:val="80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6FEA34" w14:textId="77777777" w:rsidR="008B5BDE" w:rsidRPr="00025310" w:rsidRDefault="008B5BDE" w:rsidP="00836000">
            <w:pPr>
              <w:jc w:val="both"/>
              <w:rPr>
                <w:rFonts w:ascii="Times New Roman" w:hAnsi="Times New Roman" w:cs="Times New Roman"/>
                <w:b/>
              </w:rPr>
            </w:pPr>
          </w:p>
          <w:p w14:paraId="0678C801" w14:textId="77777777" w:rsidR="008B5BDE" w:rsidRPr="00025310" w:rsidRDefault="008B5BDE" w:rsidP="00836000">
            <w:pPr>
              <w:jc w:val="both"/>
              <w:rPr>
                <w:rFonts w:ascii="Times New Roman" w:hAnsi="Times New Roman" w:cs="Times New Roman"/>
                <w:b/>
              </w:rPr>
            </w:pPr>
            <w:r w:rsidRPr="00025310">
              <w:rPr>
                <w:rFonts w:ascii="Times New Roman" w:hAnsi="Times New Roman" w:cs="Times New Roman"/>
                <w:b/>
              </w:rPr>
              <w:t>Lieu(x) de travail</w:t>
            </w:r>
          </w:p>
        </w:tc>
        <w:tc>
          <w:tcPr>
            <w:tcW w:w="6625" w:type="dxa"/>
            <w:tcBorders>
              <w:top w:val="single" w:sz="4" w:space="0" w:color="auto"/>
              <w:left w:val="single" w:sz="4" w:space="0" w:color="auto"/>
              <w:bottom w:val="single" w:sz="4" w:space="0" w:color="auto"/>
              <w:right w:val="single" w:sz="4" w:space="0" w:color="auto"/>
            </w:tcBorders>
            <w:hideMark/>
          </w:tcPr>
          <w:p w14:paraId="629D77A6" w14:textId="77777777" w:rsidR="008B5BDE" w:rsidRPr="00025310" w:rsidRDefault="008B5BDE" w:rsidP="00836000">
            <w:pPr>
              <w:jc w:val="both"/>
              <w:rPr>
                <w:rFonts w:ascii="Times New Roman" w:hAnsi="Times New Roman" w:cs="Times New Roman"/>
              </w:rPr>
            </w:pPr>
          </w:p>
        </w:tc>
      </w:tr>
      <w:tr w:rsidR="008B5BDE" w:rsidRPr="00025310" w14:paraId="06194F81" w14:textId="77777777" w:rsidTr="00836000">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5BF88E" w14:textId="77777777" w:rsidR="008B5BDE" w:rsidRPr="00025310" w:rsidRDefault="008B5BDE" w:rsidP="00836000">
            <w:pPr>
              <w:jc w:val="both"/>
              <w:rPr>
                <w:rFonts w:ascii="Times New Roman" w:hAnsi="Times New Roman" w:cs="Times New Roman"/>
                <w:b/>
              </w:rPr>
            </w:pPr>
            <w:r w:rsidRPr="00025310">
              <w:rPr>
                <w:rFonts w:ascii="Times New Roman" w:hAnsi="Times New Roman" w:cs="Times New Roman"/>
                <w:b/>
              </w:rPr>
              <w:t>Équipe</w:t>
            </w:r>
          </w:p>
          <w:p w14:paraId="285B213A" w14:textId="77777777" w:rsidR="008B5BDE" w:rsidRPr="00025310" w:rsidRDefault="008B5BDE" w:rsidP="00836000">
            <w:pPr>
              <w:jc w:val="both"/>
              <w:rPr>
                <w:rFonts w:ascii="Times New Roman" w:hAnsi="Times New Roman" w:cs="Times New Roman"/>
                <w:b/>
              </w:rPr>
            </w:pPr>
          </w:p>
        </w:tc>
        <w:tc>
          <w:tcPr>
            <w:tcW w:w="6625" w:type="dxa"/>
            <w:tcBorders>
              <w:top w:val="single" w:sz="4" w:space="0" w:color="auto"/>
              <w:left w:val="single" w:sz="4" w:space="0" w:color="auto"/>
              <w:bottom w:val="single" w:sz="4" w:space="0" w:color="auto"/>
              <w:right w:val="single" w:sz="4" w:space="0" w:color="auto"/>
            </w:tcBorders>
          </w:tcPr>
          <w:p w14:paraId="4B16660B" w14:textId="77777777" w:rsidR="008B5BDE" w:rsidRPr="00025310" w:rsidRDefault="008B5BDE" w:rsidP="00836000">
            <w:pPr>
              <w:contextualSpacing/>
              <w:jc w:val="both"/>
              <w:rPr>
                <w:rFonts w:ascii="Times New Roman" w:hAnsi="Times New Roman" w:cs="Times New Roman"/>
              </w:rPr>
            </w:pPr>
            <w:r w:rsidRPr="00025310">
              <w:rPr>
                <w:rFonts w:ascii="Times New Roman" w:hAnsi="Times New Roman" w:cs="Times New Roman"/>
              </w:rPr>
              <w:t>NOM, prénom, affiliation de tous les collaborateurs, y compris EFA</w:t>
            </w:r>
          </w:p>
          <w:p w14:paraId="355581C6" w14:textId="77777777" w:rsidR="008B5BDE" w:rsidRPr="00025310" w:rsidRDefault="008B5BDE" w:rsidP="00836000">
            <w:pPr>
              <w:contextualSpacing/>
              <w:jc w:val="both"/>
              <w:rPr>
                <w:rFonts w:ascii="Times New Roman" w:eastAsia="Calibri" w:hAnsi="Times New Roman" w:cs="Times New Roman"/>
              </w:rPr>
            </w:pPr>
          </w:p>
          <w:p w14:paraId="2C60513D" w14:textId="77777777" w:rsidR="008B5BDE" w:rsidRPr="00025310" w:rsidRDefault="008B5BDE" w:rsidP="00836000">
            <w:pPr>
              <w:jc w:val="both"/>
              <w:rPr>
                <w:rFonts w:ascii="Times New Roman" w:hAnsi="Times New Roman" w:cs="Times New Roman"/>
              </w:rPr>
            </w:pPr>
          </w:p>
        </w:tc>
      </w:tr>
      <w:tr w:rsidR="008B5BDE" w:rsidRPr="00025310" w14:paraId="30F57134" w14:textId="77777777" w:rsidTr="00025310">
        <w:trPr>
          <w:trHeight w:val="1236"/>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7F0290" w14:textId="77777777" w:rsidR="008B5BDE" w:rsidRPr="00025310" w:rsidRDefault="008B5BDE" w:rsidP="00836000">
            <w:pPr>
              <w:jc w:val="both"/>
              <w:rPr>
                <w:rFonts w:ascii="Times New Roman" w:hAnsi="Times New Roman" w:cs="Times New Roman"/>
                <w:b/>
              </w:rPr>
            </w:pPr>
          </w:p>
          <w:p w14:paraId="16920DA1" w14:textId="77777777" w:rsidR="008B5BDE" w:rsidRPr="00025310" w:rsidRDefault="008B5BDE" w:rsidP="00836000">
            <w:pPr>
              <w:jc w:val="both"/>
              <w:rPr>
                <w:rFonts w:ascii="Times New Roman" w:hAnsi="Times New Roman" w:cs="Times New Roman"/>
                <w:b/>
              </w:rPr>
            </w:pPr>
            <w:r w:rsidRPr="00025310">
              <w:rPr>
                <w:rFonts w:ascii="Times New Roman" w:hAnsi="Times New Roman" w:cs="Times New Roman"/>
                <w:b/>
              </w:rPr>
              <w:t>Opérations réalisées au cours de l’année</w:t>
            </w:r>
          </w:p>
        </w:tc>
        <w:tc>
          <w:tcPr>
            <w:tcW w:w="6625" w:type="dxa"/>
            <w:tcBorders>
              <w:top w:val="single" w:sz="4" w:space="0" w:color="auto"/>
              <w:left w:val="single" w:sz="4" w:space="0" w:color="auto"/>
              <w:bottom w:val="single" w:sz="4" w:space="0" w:color="auto"/>
              <w:right w:val="single" w:sz="4" w:space="0" w:color="auto"/>
            </w:tcBorders>
            <w:hideMark/>
          </w:tcPr>
          <w:p w14:paraId="7C219F9E" w14:textId="77777777" w:rsidR="008B5BDE" w:rsidRPr="00025310" w:rsidRDefault="008B5BDE" w:rsidP="0083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025310">
              <w:rPr>
                <w:rFonts w:ascii="Times New Roman" w:eastAsia="Times New Roman" w:hAnsi="Times New Roman" w:cs="Times New Roman"/>
              </w:rPr>
              <w:t xml:space="preserve"> </w:t>
            </w:r>
          </w:p>
        </w:tc>
      </w:tr>
      <w:tr w:rsidR="008B5BDE" w:rsidRPr="00025310" w14:paraId="1A87AA20" w14:textId="77777777" w:rsidTr="00025310">
        <w:trPr>
          <w:trHeight w:val="1419"/>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494A8" w14:textId="107FB636" w:rsidR="008B5BDE" w:rsidRPr="00025310" w:rsidRDefault="008B5BDE" w:rsidP="00836000">
            <w:pPr>
              <w:jc w:val="both"/>
              <w:rPr>
                <w:rFonts w:ascii="Times New Roman" w:hAnsi="Times New Roman" w:cs="Times New Roman"/>
                <w:b/>
              </w:rPr>
            </w:pPr>
            <w:r w:rsidRPr="00025310">
              <w:rPr>
                <w:rFonts w:ascii="Times New Roman" w:hAnsi="Times New Roman" w:cs="Times New Roman"/>
                <w:b/>
              </w:rPr>
              <w:t>Annexes</w:t>
            </w:r>
          </w:p>
        </w:tc>
        <w:tc>
          <w:tcPr>
            <w:tcW w:w="6625" w:type="dxa"/>
            <w:tcBorders>
              <w:top w:val="single" w:sz="4" w:space="0" w:color="auto"/>
              <w:left w:val="single" w:sz="4" w:space="0" w:color="auto"/>
              <w:bottom w:val="single" w:sz="4" w:space="0" w:color="auto"/>
              <w:right w:val="single" w:sz="4" w:space="0" w:color="auto"/>
            </w:tcBorders>
          </w:tcPr>
          <w:p w14:paraId="71C7D6C8" w14:textId="77777777" w:rsidR="008B5BDE" w:rsidRPr="00025310" w:rsidRDefault="008B5BDE" w:rsidP="00836000">
            <w:pPr>
              <w:jc w:val="both"/>
              <w:rPr>
                <w:rFonts w:ascii="Times New Roman" w:eastAsia="Times New Roman" w:hAnsi="Times New Roman" w:cs="Times New Roman"/>
              </w:rPr>
            </w:pPr>
          </w:p>
        </w:tc>
      </w:tr>
      <w:tr w:rsidR="008B5BDE" w:rsidRPr="00025310" w14:paraId="69B067C7" w14:textId="77777777" w:rsidTr="00025310">
        <w:trPr>
          <w:trHeight w:val="972"/>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63DA7" w14:textId="77777777" w:rsidR="008B5BDE" w:rsidRPr="00025310" w:rsidRDefault="008B5BDE" w:rsidP="00836000">
            <w:pPr>
              <w:jc w:val="both"/>
              <w:rPr>
                <w:rFonts w:ascii="Times New Roman" w:hAnsi="Times New Roman" w:cs="Times New Roman"/>
                <w:b/>
              </w:rPr>
            </w:pPr>
          </w:p>
          <w:p w14:paraId="3557665D" w14:textId="77777777" w:rsidR="008B5BDE" w:rsidRPr="00025310" w:rsidRDefault="008B5BDE" w:rsidP="00836000">
            <w:pPr>
              <w:jc w:val="both"/>
              <w:rPr>
                <w:rFonts w:ascii="Times New Roman" w:hAnsi="Times New Roman" w:cs="Times New Roman"/>
                <w:b/>
              </w:rPr>
            </w:pPr>
            <w:r w:rsidRPr="00025310">
              <w:rPr>
                <w:rFonts w:ascii="Times New Roman" w:hAnsi="Times New Roman" w:cs="Times New Roman"/>
                <w:b/>
              </w:rPr>
              <w:t>Commentaires</w:t>
            </w:r>
          </w:p>
          <w:p w14:paraId="5BC81A11" w14:textId="59B77E65" w:rsidR="008B5BDE" w:rsidRPr="00025310" w:rsidRDefault="008B5BDE" w:rsidP="00836000">
            <w:pPr>
              <w:jc w:val="both"/>
              <w:rPr>
                <w:rFonts w:ascii="Times New Roman" w:hAnsi="Times New Roman" w:cs="Times New Roman"/>
                <w:b/>
              </w:rPr>
            </w:pPr>
            <w:r w:rsidRPr="00025310">
              <w:rPr>
                <w:rFonts w:ascii="Times New Roman" w:hAnsi="Times New Roman" w:cs="Times New Roman"/>
                <w:b/>
              </w:rPr>
              <w:t>Remarques</w:t>
            </w:r>
          </w:p>
        </w:tc>
        <w:tc>
          <w:tcPr>
            <w:tcW w:w="6625" w:type="dxa"/>
            <w:tcBorders>
              <w:top w:val="single" w:sz="4" w:space="0" w:color="auto"/>
              <w:left w:val="single" w:sz="4" w:space="0" w:color="auto"/>
              <w:bottom w:val="single" w:sz="4" w:space="0" w:color="auto"/>
              <w:right w:val="single" w:sz="4" w:space="0" w:color="auto"/>
            </w:tcBorders>
          </w:tcPr>
          <w:p w14:paraId="269CD552" w14:textId="5A2BF569" w:rsidR="008B5BDE" w:rsidRPr="00025310" w:rsidRDefault="008B5BDE" w:rsidP="0083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p>
        </w:tc>
      </w:tr>
    </w:tbl>
    <w:p w14:paraId="64914C60" w14:textId="77777777" w:rsidR="008B5BDE" w:rsidRPr="00025310" w:rsidRDefault="008B5BDE" w:rsidP="008B5BDE">
      <w:pPr>
        <w:jc w:val="both"/>
        <w:rPr>
          <w:rFonts w:ascii="Times New Roman" w:hAnsi="Times New Roman" w:cs="Times New Roman"/>
        </w:rPr>
      </w:pPr>
    </w:p>
    <w:p w14:paraId="767F9635" w14:textId="77777777" w:rsidR="00025310" w:rsidRPr="00025310" w:rsidRDefault="00025310">
      <w:pPr>
        <w:spacing w:after="160" w:line="278" w:lineRule="auto"/>
        <w:rPr>
          <w:rFonts w:ascii="Times New Roman" w:hAnsi="Times New Roman" w:cs="Times New Roman"/>
          <w:b/>
          <w:bCs/>
        </w:rPr>
      </w:pPr>
      <w:r w:rsidRPr="00025310">
        <w:rPr>
          <w:rFonts w:ascii="Times New Roman" w:hAnsi="Times New Roman" w:cs="Times New Roman"/>
          <w:b/>
          <w:bCs/>
        </w:rPr>
        <w:br w:type="page"/>
      </w:r>
    </w:p>
    <w:p w14:paraId="352BFCAE" w14:textId="35C8E17F" w:rsidR="008B5BDE" w:rsidRPr="00025310" w:rsidRDefault="008B5BDE" w:rsidP="008B5BDE">
      <w:pPr>
        <w:jc w:val="both"/>
        <w:rPr>
          <w:rFonts w:ascii="Times New Roman" w:hAnsi="Times New Roman" w:cs="Times New Roman"/>
          <w:b/>
          <w:bCs/>
        </w:rPr>
      </w:pPr>
      <w:r w:rsidRPr="00025310">
        <w:rPr>
          <w:rFonts w:ascii="Times New Roman" w:hAnsi="Times New Roman" w:cs="Times New Roman"/>
          <w:b/>
          <w:bCs/>
        </w:rPr>
        <w:lastRenderedPageBreak/>
        <w:t>DESCRIPTION ANALYTIQUE</w:t>
      </w:r>
    </w:p>
    <w:p w14:paraId="73897813" w14:textId="77777777" w:rsidR="008B5BDE" w:rsidRPr="00025310" w:rsidRDefault="008B5BDE" w:rsidP="008B5BDE">
      <w:pPr>
        <w:jc w:val="both"/>
        <w:rPr>
          <w:rFonts w:ascii="Times New Roman" w:hAnsi="Times New Roman" w:cs="Times New Roman"/>
        </w:rPr>
      </w:pPr>
    </w:p>
    <w:p w14:paraId="7BD05B13" w14:textId="77777777" w:rsidR="008B5BDE" w:rsidRPr="00025310" w:rsidRDefault="008B5BDE" w:rsidP="008B5BDE">
      <w:pPr>
        <w:jc w:val="both"/>
        <w:rPr>
          <w:rFonts w:ascii="Times New Roman" w:hAnsi="Times New Roman" w:cs="Times New Roman"/>
          <w:sz w:val="28"/>
          <w:szCs w:val="28"/>
        </w:rPr>
      </w:pPr>
      <w:r w:rsidRPr="00025310">
        <w:rPr>
          <w:rFonts w:ascii="Times New Roman" w:hAnsi="Times New Roman" w:cs="Times New Roman"/>
          <w:sz w:val="28"/>
          <w:szCs w:val="28"/>
        </w:rPr>
        <w:t>Introduction – rappel succinct du cadre général de la recherche et des objectifs pluriannuels</w:t>
      </w:r>
    </w:p>
    <w:p w14:paraId="0342D095" w14:textId="77777777" w:rsidR="008B5BDE" w:rsidRPr="00025310" w:rsidRDefault="008B5BDE" w:rsidP="008B5BDE">
      <w:pPr>
        <w:jc w:val="both"/>
        <w:rPr>
          <w:rFonts w:ascii="Times New Roman" w:hAnsi="Times New Roman" w:cs="Times New Roman"/>
        </w:rPr>
      </w:pPr>
    </w:p>
    <w:p w14:paraId="35488E2A" w14:textId="77777777" w:rsidR="008B5BDE" w:rsidRPr="00025310" w:rsidRDefault="008B5BDE" w:rsidP="008B5BDE">
      <w:pPr>
        <w:jc w:val="both"/>
        <w:rPr>
          <w:rFonts w:ascii="Times New Roman" w:hAnsi="Times New Roman" w:cs="Times New Roman"/>
          <w:sz w:val="28"/>
          <w:szCs w:val="28"/>
        </w:rPr>
      </w:pPr>
      <w:r w:rsidRPr="00025310">
        <w:rPr>
          <w:rFonts w:ascii="Times New Roman" w:hAnsi="Times New Roman" w:cs="Times New Roman"/>
          <w:sz w:val="28"/>
          <w:szCs w:val="28"/>
        </w:rPr>
        <w:t>Rapport scientifique et technique sur les opérations réalisées (proposer une illustration)</w:t>
      </w:r>
    </w:p>
    <w:p w14:paraId="3B82B747" w14:textId="77777777" w:rsidR="008B5BDE" w:rsidRPr="00025310" w:rsidRDefault="008B5BDE" w:rsidP="008B5BDE">
      <w:pPr>
        <w:jc w:val="both"/>
        <w:rPr>
          <w:rFonts w:ascii="Times New Roman" w:hAnsi="Times New Roman" w:cs="Times New Roman"/>
        </w:rPr>
      </w:pPr>
    </w:p>
    <w:p w14:paraId="20BDFD5B" w14:textId="4616C9FA"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rPr>
        <w:t>Cette section doit indiquer pour chaque opération 1. Le calendrier et les conditions pratiques de mise en œuvre sur le terrain ou au musée 2. La méthodologie mise en œuvre 3. les éventuelles difficultés rencontrées dans la mise en œuvre, y compris les éventuelles difficultés administrati</w:t>
      </w:r>
      <w:r w:rsidR="007D4648">
        <w:rPr>
          <w:rFonts w:ascii="Times New Roman" w:hAnsi="Times New Roman" w:cs="Times New Roman"/>
          <w:i/>
          <w:iCs/>
          <w:sz w:val="22"/>
          <w:szCs w:val="22"/>
        </w:rPr>
        <w:t>v</w:t>
      </w:r>
      <w:r w:rsidRPr="00025310">
        <w:rPr>
          <w:rFonts w:ascii="Times New Roman" w:hAnsi="Times New Roman" w:cs="Times New Roman"/>
          <w:i/>
          <w:iCs/>
          <w:sz w:val="22"/>
          <w:szCs w:val="22"/>
        </w:rPr>
        <w:t>es.</w:t>
      </w:r>
    </w:p>
    <w:p w14:paraId="33AD4860" w14:textId="24FB6943"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u w:val="single"/>
        </w:rPr>
        <w:t>Pour une fouille ou une prospection :</w:t>
      </w:r>
      <w:r w:rsidRPr="00025310">
        <w:rPr>
          <w:rFonts w:ascii="Times New Roman" w:hAnsi="Times New Roman" w:cs="Times New Roman"/>
          <w:i/>
          <w:iCs/>
          <w:sz w:val="22"/>
          <w:szCs w:val="22"/>
        </w:rPr>
        <w:t xml:space="preserve"> fournir obligatoirement un plan topographique précis des lieux d’intervention (secteurs de fouille/de prospection, points de carottage, etc.)</w:t>
      </w:r>
      <w:r w:rsidR="008D5CAC">
        <w:rPr>
          <w:rFonts w:ascii="Times New Roman" w:hAnsi="Times New Roman" w:cs="Times New Roman"/>
          <w:i/>
          <w:iCs/>
          <w:sz w:val="22"/>
          <w:szCs w:val="22"/>
        </w:rPr>
        <w:t>.</w:t>
      </w:r>
    </w:p>
    <w:p w14:paraId="19BE6D2F" w14:textId="77777777" w:rsidR="008B5BDE" w:rsidRPr="00025310" w:rsidRDefault="008B5BDE" w:rsidP="008B5BDE">
      <w:pPr>
        <w:jc w:val="both"/>
        <w:rPr>
          <w:rFonts w:ascii="Times New Roman" w:hAnsi="Times New Roman" w:cs="Times New Roman"/>
          <w:sz w:val="22"/>
          <w:szCs w:val="22"/>
        </w:rPr>
      </w:pPr>
      <w:r w:rsidRPr="00025310">
        <w:rPr>
          <w:rFonts w:ascii="Times New Roman" w:hAnsi="Times New Roman" w:cs="Times New Roman"/>
          <w:i/>
          <w:iCs/>
          <w:sz w:val="22"/>
          <w:szCs w:val="22"/>
          <w:u w:val="single"/>
        </w:rPr>
        <w:t>Pour une étude de matériel :</w:t>
      </w:r>
      <w:r w:rsidRPr="00025310">
        <w:rPr>
          <w:rFonts w:ascii="Times New Roman" w:hAnsi="Times New Roman" w:cs="Times New Roman"/>
          <w:i/>
          <w:iCs/>
          <w:sz w:val="22"/>
          <w:szCs w:val="22"/>
        </w:rPr>
        <w:t xml:space="preserve"> fournir obligatoirement la liste précise des vestiges/objets étudiés.</w:t>
      </w:r>
    </w:p>
    <w:p w14:paraId="396F638A" w14:textId="77777777" w:rsidR="008B5BDE" w:rsidRPr="00025310" w:rsidRDefault="008B5BDE" w:rsidP="008B5BDE">
      <w:pPr>
        <w:jc w:val="both"/>
        <w:rPr>
          <w:rFonts w:ascii="Times New Roman" w:hAnsi="Times New Roman" w:cs="Times New Roman"/>
        </w:rPr>
      </w:pPr>
    </w:p>
    <w:p w14:paraId="014A7935" w14:textId="77777777" w:rsidR="008B5BDE" w:rsidRPr="00025310" w:rsidRDefault="008B5BDE" w:rsidP="008B5BDE">
      <w:pPr>
        <w:jc w:val="both"/>
        <w:rPr>
          <w:rFonts w:ascii="Times New Roman" w:hAnsi="Times New Roman" w:cs="Times New Roman"/>
          <w:sz w:val="28"/>
          <w:szCs w:val="28"/>
        </w:rPr>
      </w:pPr>
      <w:r w:rsidRPr="00025310">
        <w:rPr>
          <w:rFonts w:ascii="Times New Roman" w:hAnsi="Times New Roman" w:cs="Times New Roman"/>
          <w:sz w:val="28"/>
          <w:szCs w:val="28"/>
        </w:rPr>
        <w:t>Résultats provisoires</w:t>
      </w:r>
    </w:p>
    <w:p w14:paraId="21189217" w14:textId="77777777" w:rsidR="008B5BDE" w:rsidRPr="00025310" w:rsidRDefault="008B5BDE" w:rsidP="008B5BDE">
      <w:pPr>
        <w:jc w:val="both"/>
        <w:rPr>
          <w:rFonts w:ascii="Times New Roman" w:hAnsi="Times New Roman" w:cs="Times New Roman"/>
          <w:sz w:val="22"/>
          <w:szCs w:val="22"/>
        </w:rPr>
      </w:pPr>
    </w:p>
    <w:p w14:paraId="46A939CC" w14:textId="24532692"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rPr>
        <w:t>Cette section dresse un bilan provisoire, quantitatif et qualitatif, des opérations réalisées et formule les hypothèses de travail – en matière de stratigraphie, topographie, chronologie, typologie, archéométrie, etc. – qui vont guider la suite des opérations</w:t>
      </w:r>
      <w:r w:rsidR="008D5CAC">
        <w:rPr>
          <w:rFonts w:ascii="Times New Roman" w:hAnsi="Times New Roman" w:cs="Times New Roman"/>
          <w:i/>
          <w:iCs/>
          <w:sz w:val="22"/>
          <w:szCs w:val="22"/>
        </w:rPr>
        <w:t>.</w:t>
      </w:r>
    </w:p>
    <w:p w14:paraId="651B2A5A" w14:textId="77777777" w:rsidR="008B5BDE" w:rsidRPr="00025310" w:rsidRDefault="008B5BDE" w:rsidP="008B5BDE">
      <w:pPr>
        <w:jc w:val="both"/>
        <w:rPr>
          <w:rFonts w:ascii="Times New Roman" w:hAnsi="Times New Roman" w:cs="Times New Roman"/>
        </w:rPr>
      </w:pPr>
    </w:p>
    <w:p w14:paraId="5E349BC1" w14:textId="77777777" w:rsidR="008B5BDE" w:rsidRPr="00025310" w:rsidRDefault="008B5BDE" w:rsidP="008B5BDE">
      <w:pPr>
        <w:jc w:val="both"/>
        <w:rPr>
          <w:rFonts w:ascii="Times New Roman" w:hAnsi="Times New Roman" w:cs="Times New Roman"/>
          <w:sz w:val="28"/>
          <w:szCs w:val="28"/>
        </w:rPr>
      </w:pPr>
      <w:r w:rsidRPr="00025310">
        <w:rPr>
          <w:rFonts w:ascii="Times New Roman" w:hAnsi="Times New Roman" w:cs="Times New Roman"/>
          <w:sz w:val="28"/>
          <w:szCs w:val="28"/>
        </w:rPr>
        <w:t>Consolidation/restauration liée aux opérations</w:t>
      </w:r>
    </w:p>
    <w:p w14:paraId="23482BE2" w14:textId="77777777" w:rsidR="008B5BDE" w:rsidRPr="00025310" w:rsidRDefault="008B5BDE" w:rsidP="008B5BDE">
      <w:pPr>
        <w:jc w:val="both"/>
        <w:rPr>
          <w:rFonts w:ascii="Times New Roman" w:hAnsi="Times New Roman" w:cs="Times New Roman"/>
        </w:rPr>
      </w:pPr>
    </w:p>
    <w:p w14:paraId="22C83EBE" w14:textId="77777777"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rPr>
        <w:t>Décrire les mesures mises en œuvre pour la préservation des vestiges et objets.</w:t>
      </w:r>
    </w:p>
    <w:p w14:paraId="771BB6FE" w14:textId="77777777" w:rsidR="008B5BDE" w:rsidRPr="00025310" w:rsidRDefault="008B5BDE" w:rsidP="008B5BDE">
      <w:pPr>
        <w:jc w:val="both"/>
        <w:rPr>
          <w:rFonts w:ascii="Times New Roman" w:hAnsi="Times New Roman" w:cs="Times New Roman"/>
          <w:sz w:val="28"/>
          <w:szCs w:val="28"/>
        </w:rPr>
      </w:pPr>
    </w:p>
    <w:p w14:paraId="7D482269" w14:textId="77777777" w:rsidR="008B5BDE" w:rsidRPr="00025310" w:rsidRDefault="008B5BDE" w:rsidP="008B5BDE">
      <w:pPr>
        <w:jc w:val="both"/>
        <w:rPr>
          <w:rFonts w:ascii="Times New Roman" w:hAnsi="Times New Roman" w:cs="Times New Roman"/>
          <w:sz w:val="28"/>
          <w:szCs w:val="28"/>
        </w:rPr>
      </w:pPr>
      <w:r w:rsidRPr="00025310">
        <w:rPr>
          <w:rFonts w:ascii="Times New Roman" w:hAnsi="Times New Roman" w:cs="Times New Roman"/>
          <w:sz w:val="28"/>
          <w:szCs w:val="28"/>
        </w:rPr>
        <w:t>Programmation des futures opérations</w:t>
      </w:r>
    </w:p>
    <w:p w14:paraId="535D04F6" w14:textId="77777777" w:rsidR="008B5BDE" w:rsidRPr="00025310" w:rsidRDefault="008B5BDE" w:rsidP="008B5BDE">
      <w:pPr>
        <w:jc w:val="both"/>
        <w:rPr>
          <w:rFonts w:ascii="Times New Roman" w:hAnsi="Times New Roman" w:cs="Times New Roman"/>
          <w:i/>
          <w:iCs/>
          <w:sz w:val="22"/>
          <w:szCs w:val="22"/>
        </w:rPr>
      </w:pPr>
    </w:p>
    <w:p w14:paraId="32944415" w14:textId="77777777" w:rsidR="008B5BDE" w:rsidRPr="00025310" w:rsidRDefault="008B5BDE" w:rsidP="008B5BDE">
      <w:pPr>
        <w:jc w:val="both"/>
        <w:rPr>
          <w:rFonts w:ascii="Times New Roman" w:hAnsi="Times New Roman" w:cs="Times New Roman"/>
          <w:sz w:val="22"/>
          <w:szCs w:val="22"/>
        </w:rPr>
      </w:pPr>
      <w:r w:rsidRPr="00025310">
        <w:rPr>
          <w:rFonts w:ascii="Times New Roman" w:hAnsi="Times New Roman" w:cs="Times New Roman"/>
          <w:i/>
          <w:iCs/>
          <w:sz w:val="22"/>
          <w:szCs w:val="22"/>
        </w:rPr>
        <w:t>Cette partie reprend, et modifie si nécessaire, le calendrier pluriannuel présenté dans la demande d’autorisation. Elle expose brièvement les opérations envisagées pour l’année suivante.</w:t>
      </w:r>
    </w:p>
    <w:p w14:paraId="62AE9783" w14:textId="1E353927" w:rsidR="008B5BDE" w:rsidRPr="00025310" w:rsidRDefault="008B5BDE">
      <w:pPr>
        <w:spacing w:after="160" w:line="278" w:lineRule="auto"/>
        <w:rPr>
          <w:rFonts w:ascii="Times New Roman" w:hAnsi="Times New Roman" w:cs="Times New Roman"/>
        </w:rPr>
      </w:pPr>
      <w:r w:rsidRPr="00025310">
        <w:rPr>
          <w:rFonts w:ascii="Times New Roman" w:hAnsi="Times New Roman" w:cs="Times New Roman"/>
        </w:rPr>
        <w:br w:type="page"/>
      </w:r>
    </w:p>
    <w:p w14:paraId="7ADE54CC" w14:textId="63C64EF7" w:rsidR="004A71FF" w:rsidRPr="00025310" w:rsidRDefault="008B5BDE">
      <w:pPr>
        <w:rPr>
          <w:rFonts w:ascii="Times New Roman" w:hAnsi="Times New Roman" w:cs="Times New Roman"/>
          <w:b/>
          <w:bCs/>
        </w:rPr>
      </w:pPr>
      <w:r w:rsidRPr="00025310">
        <w:rPr>
          <w:rFonts w:ascii="Times New Roman" w:hAnsi="Times New Roman" w:cs="Times New Roman"/>
          <w:b/>
          <w:bCs/>
        </w:rPr>
        <w:lastRenderedPageBreak/>
        <w:t>DOCUMENTATION PRODUITE DANS LE CADRE DES OPÉRATIONS</w:t>
      </w:r>
    </w:p>
    <w:p w14:paraId="134C03DB" w14:textId="77777777" w:rsidR="008B5BDE" w:rsidRPr="00025310" w:rsidRDefault="008B5BDE">
      <w:pPr>
        <w:rPr>
          <w:rFonts w:ascii="Times New Roman" w:hAnsi="Times New Roman" w:cs="Times New Roman"/>
          <w:b/>
          <w:bCs/>
        </w:rPr>
      </w:pPr>
    </w:p>
    <w:p w14:paraId="077EBBDC" w14:textId="0D01C935" w:rsidR="008B5BDE" w:rsidRPr="00025310" w:rsidRDefault="008B5BDE" w:rsidP="008B5BDE">
      <w:pPr>
        <w:jc w:val="center"/>
        <w:rPr>
          <w:rFonts w:ascii="Times New Roman" w:hAnsi="Times New Roman" w:cs="Times New Roman"/>
          <w:color w:val="FF0000"/>
        </w:rPr>
      </w:pPr>
      <w:r w:rsidRPr="00025310">
        <w:rPr>
          <w:rFonts w:ascii="Times New Roman" w:hAnsi="Times New Roman" w:cs="Times New Roman"/>
          <w:color w:val="FF0000"/>
        </w:rPr>
        <w:t xml:space="preserve">Toute la documentation mentionnée ci-dessous doit être transmise à l’EFA </w:t>
      </w:r>
      <w:r w:rsidR="00C53B4D">
        <w:rPr>
          <w:rFonts w:ascii="Times New Roman" w:hAnsi="Times New Roman" w:cs="Times New Roman"/>
          <w:color w:val="FF0000"/>
        </w:rPr>
        <w:t>le plus tôt possible après les opérations : le versement des archives conditionne la poursuite de la mission.</w:t>
      </w:r>
      <w:r w:rsidRPr="00025310">
        <w:rPr>
          <w:rFonts w:ascii="Times New Roman" w:hAnsi="Times New Roman" w:cs="Times New Roman"/>
          <w:color w:val="FF0000"/>
        </w:rPr>
        <w:t xml:space="preserve"> </w:t>
      </w:r>
    </w:p>
    <w:p w14:paraId="23F9A5B7" w14:textId="77777777" w:rsidR="008B5BDE" w:rsidRPr="00025310" w:rsidRDefault="008B5BDE" w:rsidP="008B5BDE">
      <w:pPr>
        <w:jc w:val="center"/>
        <w:rPr>
          <w:rFonts w:ascii="Times New Roman" w:hAnsi="Times New Roman" w:cs="Times New Roman"/>
          <w:color w:val="FF0000"/>
        </w:rPr>
      </w:pPr>
      <w:r w:rsidRPr="00025310">
        <w:rPr>
          <w:rFonts w:ascii="Times New Roman" w:hAnsi="Times New Roman" w:cs="Times New Roman"/>
          <w:color w:val="FF0000"/>
        </w:rPr>
        <w:t>L’EFA se chargera de la transmission à l’éphorie compétente.</w:t>
      </w:r>
    </w:p>
    <w:p w14:paraId="74D78117" w14:textId="77777777" w:rsidR="008B5BDE" w:rsidRPr="00025310" w:rsidRDefault="008B5BDE" w:rsidP="008B5BDE">
      <w:pPr>
        <w:jc w:val="both"/>
        <w:rPr>
          <w:rFonts w:ascii="Times New Roman" w:hAnsi="Times New Roman" w:cs="Times New Roman"/>
          <w:i/>
          <w:iCs/>
          <w:color w:val="FF0000"/>
          <w:sz w:val="20"/>
          <w:szCs w:val="20"/>
        </w:rPr>
      </w:pPr>
    </w:p>
    <w:p w14:paraId="3B571933" w14:textId="64E9B527"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color w:val="FF0000"/>
          <w:sz w:val="22"/>
          <w:szCs w:val="22"/>
        </w:rPr>
        <w:t xml:space="preserve">N.B. : la documentation doit </w:t>
      </w:r>
      <w:r w:rsidRPr="00025310">
        <w:rPr>
          <w:rFonts w:ascii="Times New Roman" w:hAnsi="Times New Roman" w:cs="Times New Roman"/>
          <w:i/>
          <w:iCs/>
          <w:color w:val="FF0000"/>
          <w:sz w:val="22"/>
          <w:szCs w:val="22"/>
          <w:u w:val="single"/>
        </w:rPr>
        <w:t xml:space="preserve">impérativement </w:t>
      </w:r>
      <w:r w:rsidRPr="00025310">
        <w:rPr>
          <w:rFonts w:ascii="Times New Roman" w:hAnsi="Times New Roman" w:cs="Times New Roman"/>
          <w:i/>
          <w:iCs/>
          <w:color w:val="FF0000"/>
          <w:sz w:val="22"/>
          <w:szCs w:val="22"/>
        </w:rPr>
        <w:t>être versée avec les métadonnées prévues par l’EFA.</w:t>
      </w:r>
    </w:p>
    <w:p w14:paraId="176E8A74" w14:textId="77777777" w:rsidR="008B5BDE" w:rsidRPr="00025310" w:rsidRDefault="008B5BDE" w:rsidP="008B5BDE">
      <w:pPr>
        <w:jc w:val="both"/>
        <w:rPr>
          <w:rFonts w:ascii="Times New Roman" w:hAnsi="Times New Roman" w:cs="Times New Roman"/>
          <w:color w:val="FF0000"/>
          <w:sz w:val="22"/>
          <w:szCs w:val="22"/>
        </w:rPr>
      </w:pPr>
    </w:p>
    <w:p w14:paraId="06C23E37" w14:textId="77777777" w:rsidR="008B5BDE" w:rsidRPr="00025310" w:rsidRDefault="008B5BDE" w:rsidP="008B5BDE">
      <w:pPr>
        <w:jc w:val="both"/>
        <w:rPr>
          <w:rFonts w:ascii="Times New Roman" w:hAnsi="Times New Roman" w:cs="Times New Roman"/>
          <w:sz w:val="22"/>
          <w:szCs w:val="22"/>
        </w:rPr>
      </w:pPr>
      <w:r w:rsidRPr="00025310">
        <w:rPr>
          <w:rFonts w:ascii="Times New Roman" w:hAnsi="Times New Roman" w:cs="Times New Roman"/>
          <w:color w:val="FF0000"/>
          <w:sz w:val="22"/>
          <w:szCs w:val="22"/>
        </w:rPr>
        <w:t xml:space="preserve">Rappels importants : </w:t>
      </w:r>
    </w:p>
    <w:p w14:paraId="64D96EB0" w14:textId="77777777" w:rsidR="008B5BDE" w:rsidRPr="00025310" w:rsidRDefault="008B5BDE" w:rsidP="008B5BDE">
      <w:pPr>
        <w:pStyle w:val="Paragraphedeliste"/>
        <w:numPr>
          <w:ilvl w:val="0"/>
          <w:numId w:val="2"/>
        </w:numPr>
        <w:spacing w:after="160" w:line="278" w:lineRule="auto"/>
        <w:jc w:val="both"/>
        <w:rPr>
          <w:rFonts w:ascii="Times New Roman" w:hAnsi="Times New Roman" w:cs="Times New Roman"/>
          <w:sz w:val="22"/>
          <w:szCs w:val="22"/>
        </w:rPr>
      </w:pPr>
      <w:r w:rsidRPr="00025310">
        <w:rPr>
          <w:rFonts w:ascii="Times New Roman" w:hAnsi="Times New Roman" w:cs="Times New Roman"/>
          <w:sz w:val="22"/>
          <w:szCs w:val="22"/>
        </w:rPr>
        <w:t>Cette section ne concerne que la documentation produite dans le cadre défini par l’autorisation. Elle servira de support à la transmission des archives à l’éphorie</w:t>
      </w:r>
    </w:p>
    <w:p w14:paraId="04784450" w14:textId="77777777" w:rsidR="008B5BDE" w:rsidRPr="00025310" w:rsidRDefault="008B5BDE" w:rsidP="008B5BDE">
      <w:pPr>
        <w:pStyle w:val="Paragraphedeliste"/>
        <w:numPr>
          <w:ilvl w:val="0"/>
          <w:numId w:val="2"/>
        </w:numPr>
        <w:spacing w:after="160" w:line="278" w:lineRule="auto"/>
        <w:jc w:val="both"/>
        <w:rPr>
          <w:rFonts w:ascii="Times New Roman" w:hAnsi="Times New Roman" w:cs="Times New Roman"/>
          <w:sz w:val="22"/>
          <w:szCs w:val="22"/>
        </w:rPr>
      </w:pPr>
      <w:r w:rsidRPr="00025310">
        <w:rPr>
          <w:rFonts w:ascii="Times New Roman" w:hAnsi="Times New Roman" w:cs="Times New Roman"/>
          <w:sz w:val="22"/>
          <w:szCs w:val="22"/>
        </w:rPr>
        <w:t xml:space="preserve">La documentation produite doit être </w:t>
      </w:r>
      <w:r w:rsidRPr="00025310">
        <w:rPr>
          <w:rFonts w:ascii="Times New Roman" w:hAnsi="Times New Roman" w:cs="Times New Roman"/>
          <w:sz w:val="22"/>
          <w:szCs w:val="22"/>
          <w:u w:val="single"/>
        </w:rPr>
        <w:t>justifiée au regard des objectifs scientifiques et de la production scientifique</w:t>
      </w:r>
      <w:r w:rsidRPr="00025310">
        <w:rPr>
          <w:rFonts w:ascii="Times New Roman" w:hAnsi="Times New Roman" w:cs="Times New Roman"/>
          <w:sz w:val="22"/>
          <w:szCs w:val="22"/>
        </w:rPr>
        <w:t xml:space="preserve"> prévue dans le cadre de la mission.</w:t>
      </w:r>
    </w:p>
    <w:p w14:paraId="14E15388" w14:textId="77777777" w:rsidR="008B5BDE" w:rsidRPr="00025310" w:rsidRDefault="008B5BDE" w:rsidP="008B5BDE">
      <w:pPr>
        <w:jc w:val="both"/>
        <w:rPr>
          <w:rFonts w:ascii="Times New Roman" w:hAnsi="Times New Roman" w:cs="Times New Roman"/>
          <w:sz w:val="20"/>
          <w:szCs w:val="20"/>
        </w:rPr>
      </w:pPr>
    </w:p>
    <w:p w14:paraId="234E512A" w14:textId="7DD03256" w:rsidR="008B5BDE" w:rsidRPr="00025310" w:rsidRDefault="008B5BDE" w:rsidP="008B5BDE">
      <w:pPr>
        <w:spacing w:line="278" w:lineRule="auto"/>
        <w:jc w:val="both"/>
        <w:rPr>
          <w:rFonts w:ascii="Times New Roman" w:hAnsi="Times New Roman" w:cs="Times New Roman"/>
          <w:sz w:val="28"/>
          <w:szCs w:val="28"/>
          <w:u w:val="single"/>
        </w:rPr>
      </w:pPr>
      <w:r w:rsidRPr="00025310">
        <w:rPr>
          <w:rFonts w:ascii="Times New Roman" w:hAnsi="Times New Roman" w:cs="Times New Roman"/>
          <w:sz w:val="28"/>
          <w:szCs w:val="28"/>
          <w:u w:val="single"/>
        </w:rPr>
        <w:t>Textes et bases de données</w:t>
      </w:r>
    </w:p>
    <w:p w14:paraId="04A854AF" w14:textId="77777777" w:rsidR="008B5BDE" w:rsidRPr="00025310" w:rsidRDefault="008B5BDE" w:rsidP="008B5BDE">
      <w:pPr>
        <w:spacing w:line="278" w:lineRule="auto"/>
        <w:jc w:val="both"/>
        <w:rPr>
          <w:rFonts w:ascii="Times New Roman" w:hAnsi="Times New Roman" w:cs="Times New Roman"/>
          <w:sz w:val="28"/>
          <w:szCs w:val="28"/>
        </w:rPr>
      </w:pPr>
    </w:p>
    <w:p w14:paraId="0E8C7A0C" w14:textId="77777777"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rPr>
        <w:t>Indiquer ici avec leur format les rapport(s) écrit(s), carnet(s) de fouille/de terrain, catalogue(s), base(s) de données produits dans le cadre de la mission.</w:t>
      </w:r>
    </w:p>
    <w:p w14:paraId="5F3B4229" w14:textId="77777777" w:rsidR="008B5BDE" w:rsidRPr="00025310" w:rsidRDefault="008B5BDE" w:rsidP="008B5BDE">
      <w:pPr>
        <w:jc w:val="both"/>
        <w:rPr>
          <w:rFonts w:ascii="Times New Roman" w:hAnsi="Times New Roman" w:cs="Times New Roman"/>
          <w:i/>
          <w:iCs/>
          <w:sz w:val="22"/>
          <w:szCs w:val="22"/>
          <w:u w:val="single"/>
        </w:rPr>
      </w:pPr>
    </w:p>
    <w:p w14:paraId="3E32E445" w14:textId="1FF042B1"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u w:val="single"/>
        </w:rPr>
        <w:t>Pour les missions de fouille et de prospection :</w:t>
      </w:r>
      <w:r w:rsidRPr="00025310">
        <w:rPr>
          <w:rFonts w:ascii="Times New Roman" w:hAnsi="Times New Roman" w:cs="Times New Roman"/>
          <w:i/>
          <w:iCs/>
          <w:sz w:val="22"/>
          <w:szCs w:val="22"/>
        </w:rPr>
        <w:t xml:space="preserve"> le dépôt annuel du carnet de fouille/prospection ou de son équivalent numérique est obligatoire.</w:t>
      </w:r>
    </w:p>
    <w:p w14:paraId="416BF09A" w14:textId="77777777" w:rsidR="008B5BDE" w:rsidRPr="00025310" w:rsidRDefault="008B5BDE" w:rsidP="008B5BDE">
      <w:pPr>
        <w:jc w:val="both"/>
        <w:rPr>
          <w:rFonts w:ascii="Times New Roman" w:hAnsi="Times New Roman" w:cs="Times New Roman"/>
          <w:sz w:val="22"/>
          <w:szCs w:val="22"/>
        </w:rPr>
      </w:pPr>
      <w:r w:rsidRPr="00025310">
        <w:rPr>
          <w:rFonts w:ascii="Times New Roman" w:hAnsi="Times New Roman" w:cs="Times New Roman"/>
          <w:i/>
          <w:iCs/>
          <w:sz w:val="22"/>
          <w:szCs w:val="22"/>
        </w:rPr>
        <w:t>N.B. : le dépôt d’une version annuelle d’une base de données évolutive est possible et recommandé.</w:t>
      </w:r>
    </w:p>
    <w:p w14:paraId="592FF5A9" w14:textId="77777777" w:rsidR="008B5BDE" w:rsidRPr="00025310" w:rsidRDefault="008B5BDE" w:rsidP="008B5BDE">
      <w:pPr>
        <w:jc w:val="both"/>
        <w:rPr>
          <w:rFonts w:ascii="Times New Roman" w:hAnsi="Times New Roman" w:cs="Times New Roman"/>
          <w:sz w:val="22"/>
          <w:szCs w:val="22"/>
          <w:u w:val="single"/>
        </w:rPr>
      </w:pPr>
    </w:p>
    <w:p w14:paraId="64FA0D00" w14:textId="48C56E94"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u w:val="single"/>
        </w:rPr>
        <w:t>Recommandations EFA :</w:t>
      </w:r>
      <w:r w:rsidRPr="00025310">
        <w:rPr>
          <w:rFonts w:ascii="Times New Roman" w:hAnsi="Times New Roman" w:cs="Times New Roman"/>
          <w:i/>
          <w:iCs/>
          <w:sz w:val="22"/>
          <w:szCs w:val="22"/>
        </w:rPr>
        <w:t xml:space="preserve"> Pour les bases de données, l’EFA recommande l’utilisation du logiciel Heurist</w:t>
      </w:r>
    </w:p>
    <w:p w14:paraId="1B8F4A7B" w14:textId="77777777" w:rsidR="008B5BDE" w:rsidRPr="00025310" w:rsidRDefault="008B5BDE" w:rsidP="008B5BDE">
      <w:pPr>
        <w:spacing w:line="278" w:lineRule="auto"/>
        <w:jc w:val="both"/>
        <w:rPr>
          <w:rFonts w:ascii="Times New Roman" w:hAnsi="Times New Roman" w:cs="Times New Roman"/>
        </w:rPr>
      </w:pPr>
    </w:p>
    <w:p w14:paraId="67D196A9" w14:textId="708A55D0" w:rsidR="008B5BDE" w:rsidRPr="00025310" w:rsidRDefault="008B5BDE" w:rsidP="008B5BDE">
      <w:pPr>
        <w:spacing w:line="278" w:lineRule="auto"/>
        <w:jc w:val="both"/>
        <w:rPr>
          <w:rFonts w:ascii="Times New Roman" w:hAnsi="Times New Roman" w:cs="Times New Roman"/>
          <w:sz w:val="28"/>
          <w:szCs w:val="28"/>
          <w:u w:val="single"/>
        </w:rPr>
      </w:pPr>
      <w:r w:rsidRPr="00025310">
        <w:rPr>
          <w:rFonts w:ascii="Times New Roman" w:hAnsi="Times New Roman" w:cs="Times New Roman"/>
          <w:sz w:val="28"/>
          <w:szCs w:val="28"/>
          <w:u w:val="single"/>
        </w:rPr>
        <w:t>Documentation photographique</w:t>
      </w:r>
    </w:p>
    <w:p w14:paraId="6DDC30A4" w14:textId="77777777" w:rsidR="008B5BDE" w:rsidRPr="00025310" w:rsidRDefault="008B5BDE" w:rsidP="008B5BDE">
      <w:pPr>
        <w:spacing w:line="278" w:lineRule="auto"/>
        <w:jc w:val="both"/>
        <w:rPr>
          <w:rFonts w:ascii="Times New Roman" w:hAnsi="Times New Roman" w:cs="Times New Roman"/>
          <w:sz w:val="28"/>
          <w:szCs w:val="28"/>
        </w:rPr>
      </w:pPr>
    </w:p>
    <w:p w14:paraId="6E8DAD2E" w14:textId="27058414"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rPr>
        <w:t>Indiquer ici avec leur format, leur nombre et si possible leur poids les clichés qui seront produits dans le cadre de la mission.</w:t>
      </w:r>
    </w:p>
    <w:p w14:paraId="5A11E345" w14:textId="77777777" w:rsidR="008B5BDE" w:rsidRPr="00025310" w:rsidRDefault="008B5BDE" w:rsidP="008B5BDE">
      <w:pPr>
        <w:spacing w:line="278" w:lineRule="auto"/>
        <w:jc w:val="both"/>
        <w:rPr>
          <w:rFonts w:ascii="Times New Roman" w:hAnsi="Times New Roman" w:cs="Times New Roman"/>
        </w:rPr>
      </w:pPr>
    </w:p>
    <w:p w14:paraId="4C39AB1B" w14:textId="4CF357B3" w:rsidR="008B5BDE" w:rsidRPr="00025310" w:rsidRDefault="008B5BDE" w:rsidP="008B5BDE">
      <w:pPr>
        <w:spacing w:line="278" w:lineRule="auto"/>
        <w:jc w:val="both"/>
        <w:rPr>
          <w:rFonts w:ascii="Times New Roman" w:hAnsi="Times New Roman" w:cs="Times New Roman"/>
          <w:sz w:val="28"/>
          <w:szCs w:val="28"/>
          <w:u w:val="single"/>
        </w:rPr>
      </w:pPr>
      <w:r w:rsidRPr="00025310">
        <w:rPr>
          <w:rFonts w:ascii="Times New Roman" w:hAnsi="Times New Roman" w:cs="Times New Roman"/>
          <w:sz w:val="28"/>
          <w:szCs w:val="28"/>
          <w:u w:val="single"/>
        </w:rPr>
        <w:t>Documentation graphique</w:t>
      </w:r>
    </w:p>
    <w:p w14:paraId="08A51F24" w14:textId="77777777" w:rsidR="0084316B" w:rsidRPr="00025310" w:rsidRDefault="0084316B" w:rsidP="008B5BDE">
      <w:pPr>
        <w:spacing w:line="278" w:lineRule="auto"/>
        <w:jc w:val="both"/>
        <w:rPr>
          <w:rFonts w:ascii="Times New Roman" w:hAnsi="Times New Roman" w:cs="Times New Roman"/>
          <w:sz w:val="28"/>
          <w:szCs w:val="28"/>
          <w:u w:val="single"/>
        </w:rPr>
      </w:pPr>
    </w:p>
    <w:p w14:paraId="5B660C24" w14:textId="77777777" w:rsidR="008B5BDE" w:rsidRPr="00025310" w:rsidRDefault="008B5BDE" w:rsidP="008B5BDE">
      <w:pPr>
        <w:jc w:val="both"/>
        <w:rPr>
          <w:rFonts w:ascii="Times New Roman" w:hAnsi="Times New Roman" w:cs="Times New Roman"/>
          <w:i/>
          <w:iCs/>
          <w:sz w:val="22"/>
          <w:szCs w:val="22"/>
        </w:rPr>
      </w:pPr>
      <w:r w:rsidRPr="00025310">
        <w:rPr>
          <w:rFonts w:ascii="Times New Roman" w:hAnsi="Times New Roman" w:cs="Times New Roman"/>
          <w:i/>
          <w:iCs/>
          <w:sz w:val="22"/>
          <w:szCs w:val="22"/>
        </w:rPr>
        <w:t>Indiquer ici avec leur format et leur poids approximatif les dessins et relevés architecturaux qui seront produits dans le cadre de la mission.</w:t>
      </w:r>
    </w:p>
    <w:p w14:paraId="52E591AB" w14:textId="77777777" w:rsidR="008B5BDE" w:rsidRPr="00025310" w:rsidRDefault="008B5BDE" w:rsidP="008B5BDE">
      <w:pPr>
        <w:jc w:val="both"/>
        <w:rPr>
          <w:rFonts w:ascii="Times New Roman" w:hAnsi="Times New Roman" w:cs="Times New Roman"/>
          <w:i/>
          <w:iCs/>
          <w:sz w:val="22"/>
          <w:szCs w:val="22"/>
        </w:rPr>
      </w:pPr>
    </w:p>
    <w:p w14:paraId="74EC990B" w14:textId="09EBDE15" w:rsidR="008B5BDE" w:rsidRPr="00025310" w:rsidRDefault="0084316B" w:rsidP="008B5BDE">
      <w:pPr>
        <w:spacing w:after="160" w:line="278" w:lineRule="auto"/>
        <w:jc w:val="both"/>
        <w:rPr>
          <w:rFonts w:ascii="Times New Roman" w:hAnsi="Times New Roman" w:cs="Times New Roman"/>
          <w:sz w:val="28"/>
          <w:szCs w:val="28"/>
          <w:u w:val="single"/>
        </w:rPr>
      </w:pPr>
      <w:r w:rsidRPr="00025310">
        <w:rPr>
          <w:rFonts w:ascii="Times New Roman" w:hAnsi="Times New Roman" w:cs="Times New Roman"/>
          <w:sz w:val="28"/>
          <w:szCs w:val="28"/>
          <w:u w:val="single"/>
        </w:rPr>
        <w:t>D</w:t>
      </w:r>
      <w:r w:rsidR="008B5BDE" w:rsidRPr="00025310">
        <w:rPr>
          <w:rFonts w:ascii="Times New Roman" w:hAnsi="Times New Roman" w:cs="Times New Roman"/>
          <w:sz w:val="28"/>
          <w:szCs w:val="28"/>
          <w:u w:val="single"/>
        </w:rPr>
        <w:t>onnées géospatiales et composites</w:t>
      </w:r>
    </w:p>
    <w:p w14:paraId="33B81E47" w14:textId="77777777" w:rsidR="008B5BDE" w:rsidRPr="00025310" w:rsidRDefault="008B5BDE" w:rsidP="008B5BDE">
      <w:pPr>
        <w:jc w:val="both"/>
        <w:rPr>
          <w:rFonts w:ascii="Times New Roman" w:hAnsi="Times New Roman" w:cs="Times New Roman"/>
          <w:sz w:val="22"/>
          <w:szCs w:val="22"/>
        </w:rPr>
      </w:pPr>
      <w:r w:rsidRPr="00025310">
        <w:rPr>
          <w:rFonts w:ascii="Times New Roman" w:hAnsi="Times New Roman" w:cs="Times New Roman"/>
          <w:i/>
          <w:iCs/>
          <w:sz w:val="22"/>
          <w:szCs w:val="22"/>
        </w:rPr>
        <w:t>Indiquer ici avec leur format et leur poids approximatifs d’une part les données brutes (photographies, nuages de points, levés topographiques, etc.), d’autre part les livrables tirés de ces données (plans et/ou données géoréférencées intégrables dans un SIG, photogrammétries, modèles numériques de terrain, modèles tridimensionnels, etc.).</w:t>
      </w:r>
    </w:p>
    <w:p w14:paraId="4137748A" w14:textId="11DCC106" w:rsidR="0084316B" w:rsidRPr="00025310" w:rsidRDefault="0084316B">
      <w:pPr>
        <w:spacing w:after="160" w:line="278" w:lineRule="auto"/>
        <w:rPr>
          <w:rFonts w:ascii="Times New Roman" w:hAnsi="Times New Roman" w:cs="Times New Roman"/>
          <w:b/>
          <w:bCs/>
        </w:rPr>
      </w:pPr>
      <w:r w:rsidRPr="00025310">
        <w:rPr>
          <w:rFonts w:ascii="Times New Roman" w:hAnsi="Times New Roman" w:cs="Times New Roman"/>
          <w:b/>
          <w:bCs/>
        </w:rPr>
        <w:br w:type="page"/>
      </w:r>
    </w:p>
    <w:p w14:paraId="5CE5C8B6" w14:textId="36F3AC23" w:rsidR="008B5BDE" w:rsidRPr="00025310" w:rsidRDefault="00025310">
      <w:pPr>
        <w:rPr>
          <w:rFonts w:ascii="Times New Roman" w:hAnsi="Times New Roman" w:cs="Times New Roman"/>
        </w:rPr>
      </w:pPr>
      <w:r w:rsidRPr="00025310">
        <w:rPr>
          <w:rFonts w:ascii="Times New Roman" w:hAnsi="Times New Roman" w:cs="Times New Roman"/>
          <w:b/>
          <w:bCs/>
        </w:rPr>
        <w:lastRenderedPageBreak/>
        <w:t>PROGRAMME PRÉVISIONNEL DE PUBLICATION ET DE DIFFUSION</w:t>
      </w:r>
    </w:p>
    <w:p w14:paraId="7FA13C9C" w14:textId="77777777" w:rsidR="00025310" w:rsidRPr="00025310" w:rsidRDefault="00025310">
      <w:pPr>
        <w:rPr>
          <w:rFonts w:ascii="Times New Roman" w:hAnsi="Times New Roman" w:cs="Times New Roman"/>
        </w:rPr>
      </w:pPr>
    </w:p>
    <w:p w14:paraId="09DC7B43" w14:textId="77777777" w:rsidR="00025310" w:rsidRPr="00025310" w:rsidRDefault="00025310" w:rsidP="00025310">
      <w:pPr>
        <w:jc w:val="both"/>
        <w:rPr>
          <w:rFonts w:ascii="Times New Roman" w:hAnsi="Times New Roman" w:cs="Times New Roman"/>
          <w:i/>
          <w:iCs/>
          <w:sz w:val="20"/>
          <w:szCs w:val="20"/>
        </w:rPr>
      </w:pPr>
      <w:r w:rsidRPr="00025310">
        <w:rPr>
          <w:rFonts w:ascii="Times New Roman" w:hAnsi="Times New Roman" w:cs="Times New Roman"/>
          <w:i/>
          <w:iCs/>
          <w:sz w:val="20"/>
          <w:szCs w:val="20"/>
        </w:rPr>
        <w:t>I</w:t>
      </w:r>
      <w:r w:rsidRPr="00025310">
        <w:rPr>
          <w:rFonts w:ascii="Times New Roman" w:hAnsi="Times New Roman" w:cs="Times New Roman"/>
          <w:i/>
          <w:iCs/>
          <w:sz w:val="22"/>
          <w:szCs w:val="22"/>
        </w:rPr>
        <w:t>ndiquer dans cette section la nature et le calendrier envisagé de la production scientifique liée aux opérations.</w:t>
      </w:r>
    </w:p>
    <w:p w14:paraId="1A2F3935" w14:textId="77777777" w:rsidR="00025310" w:rsidRPr="00025310" w:rsidRDefault="00025310" w:rsidP="00025310">
      <w:pPr>
        <w:jc w:val="both"/>
        <w:rPr>
          <w:rFonts w:ascii="Times New Roman" w:hAnsi="Times New Roman" w:cs="Times New Roman"/>
          <w:i/>
          <w:iCs/>
          <w:sz w:val="20"/>
          <w:szCs w:val="20"/>
        </w:rPr>
      </w:pPr>
    </w:p>
    <w:p w14:paraId="29F7FF75" w14:textId="6A715DFA" w:rsidR="00025310" w:rsidRPr="00025310" w:rsidRDefault="00025310" w:rsidP="00025310">
      <w:pPr>
        <w:jc w:val="both"/>
        <w:rPr>
          <w:rFonts w:ascii="Times New Roman" w:hAnsi="Times New Roman" w:cs="Times New Roman"/>
          <w:i/>
          <w:iCs/>
          <w:sz w:val="28"/>
          <w:szCs w:val="28"/>
          <w:u w:val="single"/>
        </w:rPr>
      </w:pPr>
      <w:r w:rsidRPr="00025310">
        <w:rPr>
          <w:rFonts w:ascii="Times New Roman" w:hAnsi="Times New Roman" w:cs="Times New Roman"/>
          <w:sz w:val="28"/>
          <w:szCs w:val="28"/>
          <w:u w:val="single"/>
        </w:rPr>
        <w:t xml:space="preserve">Rapport dans le </w:t>
      </w:r>
      <w:r w:rsidRPr="00025310">
        <w:rPr>
          <w:rFonts w:ascii="Times New Roman" w:hAnsi="Times New Roman" w:cs="Times New Roman"/>
          <w:i/>
          <w:iCs/>
          <w:sz w:val="28"/>
          <w:szCs w:val="28"/>
          <w:u w:val="single"/>
        </w:rPr>
        <w:t>BAEFE</w:t>
      </w:r>
    </w:p>
    <w:p w14:paraId="1B589179" w14:textId="77777777" w:rsidR="00025310" w:rsidRPr="00025310" w:rsidRDefault="00025310" w:rsidP="00025310">
      <w:pPr>
        <w:jc w:val="both"/>
        <w:rPr>
          <w:rFonts w:ascii="Times New Roman" w:hAnsi="Times New Roman" w:cs="Times New Roman"/>
          <w:sz w:val="22"/>
          <w:szCs w:val="22"/>
        </w:rPr>
      </w:pPr>
    </w:p>
    <w:p w14:paraId="2A0FFD8D" w14:textId="0D65F444" w:rsidR="00025310" w:rsidRPr="00025310" w:rsidRDefault="00025310" w:rsidP="00025310">
      <w:pPr>
        <w:jc w:val="both"/>
        <w:rPr>
          <w:rFonts w:ascii="Times New Roman" w:hAnsi="Times New Roman" w:cs="Times New Roman"/>
          <w:sz w:val="22"/>
          <w:szCs w:val="22"/>
        </w:rPr>
      </w:pPr>
      <w:r w:rsidRPr="00025310">
        <w:rPr>
          <w:rFonts w:ascii="Times New Roman" w:hAnsi="Times New Roman" w:cs="Times New Roman"/>
          <w:sz w:val="22"/>
          <w:szCs w:val="22"/>
        </w:rPr>
        <w:t xml:space="preserve">Pour rappel, la publication d’un rapport annuel dans le </w:t>
      </w:r>
      <w:r w:rsidRPr="00025310">
        <w:rPr>
          <w:rFonts w:ascii="Times New Roman" w:hAnsi="Times New Roman" w:cs="Times New Roman"/>
          <w:i/>
          <w:iCs/>
          <w:sz w:val="22"/>
          <w:szCs w:val="22"/>
        </w:rPr>
        <w:t>BAEFE</w:t>
      </w:r>
      <w:r w:rsidRPr="00025310">
        <w:rPr>
          <w:rFonts w:ascii="Times New Roman" w:hAnsi="Times New Roman" w:cs="Times New Roman"/>
          <w:sz w:val="22"/>
          <w:szCs w:val="22"/>
        </w:rPr>
        <w:t xml:space="preserve"> est obligatoire pour les opérations de fouille et de prospection ; pour les missions d’étude, un rapport tous les deux ans est recommandé.</w:t>
      </w:r>
    </w:p>
    <w:p w14:paraId="154EB970" w14:textId="77777777" w:rsidR="00025310" w:rsidRPr="00025310" w:rsidRDefault="00025310" w:rsidP="00025310">
      <w:pPr>
        <w:spacing w:after="160" w:line="278" w:lineRule="auto"/>
        <w:jc w:val="both"/>
        <w:rPr>
          <w:rFonts w:ascii="Times New Roman" w:hAnsi="Times New Roman" w:cs="Times New Roman"/>
          <w:sz w:val="28"/>
          <w:szCs w:val="28"/>
        </w:rPr>
      </w:pPr>
    </w:p>
    <w:p w14:paraId="427EE017" w14:textId="2FD18E59" w:rsidR="00025310" w:rsidRPr="00025310" w:rsidRDefault="00025310" w:rsidP="00025310">
      <w:pPr>
        <w:spacing w:after="160" w:line="278" w:lineRule="auto"/>
        <w:jc w:val="both"/>
        <w:rPr>
          <w:rFonts w:ascii="Times New Roman" w:hAnsi="Times New Roman" w:cs="Times New Roman"/>
          <w:sz w:val="28"/>
          <w:szCs w:val="28"/>
          <w:u w:val="single"/>
        </w:rPr>
      </w:pPr>
      <w:r w:rsidRPr="00025310">
        <w:rPr>
          <w:rFonts w:ascii="Times New Roman" w:hAnsi="Times New Roman" w:cs="Times New Roman"/>
          <w:sz w:val="28"/>
          <w:szCs w:val="28"/>
          <w:u w:val="single"/>
        </w:rPr>
        <w:t>Publication-jalon (article de revue, contribution à des actes de colloque)</w:t>
      </w:r>
    </w:p>
    <w:p w14:paraId="1867B257" w14:textId="77777777" w:rsidR="00025310" w:rsidRPr="00025310" w:rsidRDefault="00025310" w:rsidP="00025310">
      <w:pPr>
        <w:spacing w:after="160" w:line="278" w:lineRule="auto"/>
        <w:jc w:val="both"/>
        <w:rPr>
          <w:rFonts w:ascii="Times New Roman" w:hAnsi="Times New Roman" w:cs="Times New Roman"/>
          <w:sz w:val="28"/>
          <w:szCs w:val="28"/>
          <w:u w:val="single"/>
        </w:rPr>
      </w:pPr>
      <w:r w:rsidRPr="00025310">
        <w:rPr>
          <w:rFonts w:ascii="Times New Roman" w:hAnsi="Times New Roman" w:cs="Times New Roman"/>
          <w:sz w:val="28"/>
          <w:szCs w:val="28"/>
          <w:u w:val="single"/>
        </w:rPr>
        <w:t>Communication scientifique (conférence, colloque, séminaire de recherche)</w:t>
      </w:r>
    </w:p>
    <w:p w14:paraId="5D31813B" w14:textId="77777777" w:rsidR="00025310" w:rsidRPr="00025310" w:rsidRDefault="00025310" w:rsidP="00025310">
      <w:pPr>
        <w:spacing w:after="160" w:line="278" w:lineRule="auto"/>
        <w:jc w:val="both"/>
        <w:rPr>
          <w:rFonts w:ascii="Times New Roman" w:hAnsi="Times New Roman" w:cs="Times New Roman"/>
          <w:sz w:val="28"/>
          <w:szCs w:val="28"/>
          <w:u w:val="single"/>
        </w:rPr>
      </w:pPr>
      <w:r w:rsidRPr="00025310">
        <w:rPr>
          <w:rFonts w:ascii="Times New Roman" w:hAnsi="Times New Roman" w:cs="Times New Roman"/>
          <w:sz w:val="28"/>
          <w:szCs w:val="28"/>
          <w:u w:val="single"/>
        </w:rPr>
        <w:t>Valorisation scientifique (exposition, blog, documentaire, base de données en ligne, etc.)</w:t>
      </w:r>
    </w:p>
    <w:p w14:paraId="4F37952A" w14:textId="77777777" w:rsidR="00025310" w:rsidRPr="00025310" w:rsidRDefault="00025310" w:rsidP="00025310">
      <w:pPr>
        <w:spacing w:after="160" w:line="278" w:lineRule="auto"/>
        <w:jc w:val="both"/>
        <w:rPr>
          <w:rFonts w:ascii="Times New Roman" w:hAnsi="Times New Roman" w:cs="Times New Roman"/>
          <w:sz w:val="28"/>
          <w:szCs w:val="28"/>
          <w:u w:val="single"/>
        </w:rPr>
      </w:pPr>
      <w:r w:rsidRPr="00025310">
        <w:rPr>
          <w:rFonts w:ascii="Times New Roman" w:hAnsi="Times New Roman" w:cs="Times New Roman"/>
          <w:sz w:val="28"/>
          <w:szCs w:val="28"/>
          <w:u w:val="single"/>
        </w:rPr>
        <w:t>Publication finale (article de synthèse, monographie)</w:t>
      </w:r>
    </w:p>
    <w:p w14:paraId="22625935" w14:textId="77777777" w:rsidR="00025310" w:rsidRPr="00025310" w:rsidRDefault="00025310" w:rsidP="00025310">
      <w:pPr>
        <w:jc w:val="both"/>
        <w:rPr>
          <w:rFonts w:ascii="Times New Roman" w:hAnsi="Times New Roman" w:cs="Times New Roman"/>
          <w:sz w:val="22"/>
          <w:szCs w:val="22"/>
        </w:rPr>
      </w:pPr>
      <w:r w:rsidRPr="00025310">
        <w:rPr>
          <w:rFonts w:ascii="Times New Roman" w:hAnsi="Times New Roman" w:cs="Times New Roman"/>
          <w:color w:val="FF0000"/>
          <w:sz w:val="22"/>
          <w:szCs w:val="22"/>
          <w:u w:val="single"/>
        </w:rPr>
        <w:t>Rappel important :</w:t>
      </w:r>
      <w:r w:rsidRPr="00025310">
        <w:rPr>
          <w:rFonts w:ascii="Times New Roman" w:hAnsi="Times New Roman" w:cs="Times New Roman"/>
          <w:sz w:val="22"/>
          <w:szCs w:val="22"/>
        </w:rPr>
        <w:t xml:space="preserve"> La production scientifique liée à la mission doit respecter strictement la loi grecque et se conformer aux règles de publication et de diffusion de l’EFA.</w:t>
      </w:r>
    </w:p>
    <w:p w14:paraId="5D61A389" w14:textId="77777777" w:rsidR="00025310" w:rsidRPr="00025310" w:rsidRDefault="00025310">
      <w:pPr>
        <w:rPr>
          <w:rFonts w:ascii="Times New Roman" w:hAnsi="Times New Roman" w:cs="Times New Roman"/>
        </w:rPr>
      </w:pPr>
    </w:p>
    <w:sectPr w:rsidR="00025310" w:rsidRPr="00025310" w:rsidSect="008B5BDE">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A3B32" w14:textId="77777777" w:rsidR="0076393C" w:rsidRDefault="0076393C">
      <w:r>
        <w:separator/>
      </w:r>
    </w:p>
  </w:endnote>
  <w:endnote w:type="continuationSeparator" w:id="0">
    <w:p w14:paraId="4280813A" w14:textId="77777777" w:rsidR="0076393C" w:rsidRDefault="0076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83D5D" w14:textId="77777777" w:rsidR="0076393C" w:rsidRDefault="0076393C">
      <w:r>
        <w:separator/>
      </w:r>
    </w:p>
  </w:footnote>
  <w:footnote w:type="continuationSeparator" w:id="0">
    <w:p w14:paraId="295F5FD0" w14:textId="77777777" w:rsidR="0076393C" w:rsidRDefault="00763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4B6FC" w14:textId="77777777" w:rsidR="00A018C7" w:rsidRPr="00AF760F" w:rsidRDefault="00000000" w:rsidP="00256DBD">
    <w:pPr>
      <w:rPr>
        <w:rFonts w:ascii="Times New Roman" w:hAnsi="Times New Roman" w:cs="Times New Roman"/>
      </w:rPr>
    </w:pPr>
    <w:r w:rsidRPr="00AF760F">
      <w:rPr>
        <w:rFonts w:ascii="Times New Roman" w:hAnsi="Times New Roman" w:cs="Times New Roman"/>
        <w:noProof/>
        <w:lang w:val="en-US" w:eastAsia="en-US"/>
      </w:rPr>
      <w:drawing>
        <wp:anchor distT="0" distB="0" distL="114300" distR="114300" simplePos="0" relativeHeight="251659264" behindDoc="0" locked="0" layoutInCell="1" allowOverlap="1" wp14:anchorId="5024D3E7" wp14:editId="2FE22D98">
          <wp:simplePos x="0" y="0"/>
          <wp:positionH relativeFrom="column">
            <wp:posOffset>-10160</wp:posOffset>
          </wp:positionH>
          <wp:positionV relativeFrom="paragraph">
            <wp:posOffset>-1905</wp:posOffset>
          </wp:positionV>
          <wp:extent cx="607060" cy="561975"/>
          <wp:effectExtent l="0" t="0" r="2540" b="952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FA CT 72.png"/>
                  <pic:cNvPicPr/>
                </pic:nvPicPr>
                <pic:blipFill>
                  <a:blip r:embed="rId1">
                    <a:extLst>
                      <a:ext uri="{28A0092B-C50C-407E-A947-70E740481C1C}">
                        <a14:useLocalDpi xmlns:a14="http://schemas.microsoft.com/office/drawing/2010/main" val="0"/>
                      </a:ext>
                    </a:extLst>
                  </a:blip>
                  <a:stretch>
                    <a:fillRect/>
                  </a:stretch>
                </pic:blipFill>
                <pic:spPr>
                  <a:xfrm>
                    <a:off x="0" y="0"/>
                    <a:ext cx="607060" cy="561975"/>
                  </a:xfrm>
                  <a:prstGeom prst="rect">
                    <a:avLst/>
                  </a:prstGeom>
                </pic:spPr>
              </pic:pic>
            </a:graphicData>
          </a:graphic>
          <wp14:sizeRelH relativeFrom="margin">
            <wp14:pctWidth>0</wp14:pctWidth>
          </wp14:sizeRelH>
          <wp14:sizeRelV relativeFrom="margin">
            <wp14:pctHeight>0</wp14:pctHeight>
          </wp14:sizeRelV>
        </wp:anchor>
      </w:drawing>
    </w:r>
    <w:r w:rsidRPr="00AF760F">
      <w:rPr>
        <w:rFonts w:ascii="Times New Roman" w:hAnsi="Times New Roman" w:cs="Times New Roman"/>
        <w:noProof/>
        <w:lang w:eastAsia="en-US"/>
      </w:rPr>
      <w:t>Site</w:t>
    </w:r>
    <w:r w:rsidRPr="00AF760F">
      <w:rPr>
        <w:rFonts w:ascii="Times New Roman" w:hAnsi="Times New Roman" w:cs="Times New Roman"/>
      </w:rPr>
      <w:t xml:space="preserve">           </w:t>
    </w:r>
    <w:r>
      <w:rPr>
        <w:rFonts w:ascii="Times New Roman" w:hAnsi="Times New Roman" w:cs="Times New Roman"/>
      </w:rPr>
      <w:t xml:space="preserve">           </w:t>
    </w:r>
    <w:r w:rsidRPr="00AF760F">
      <w:rPr>
        <w:rFonts w:ascii="Times New Roman" w:hAnsi="Times New Roman" w:cs="Times New Roman"/>
      </w:rPr>
      <w:t xml:space="preserve">      «</w:t>
    </w:r>
    <w:r>
      <w:rPr>
        <w:rFonts w:ascii="Times New Roman" w:hAnsi="Times New Roman" w:cs="Times New Roman"/>
      </w:rPr>
      <w:t> </w:t>
    </w:r>
    <w:r w:rsidRPr="00AF760F">
      <w:rPr>
        <w:rFonts w:ascii="Times New Roman" w:hAnsi="Times New Roman" w:cs="Times New Roman"/>
      </w:rPr>
      <w:t>Titre du programme</w:t>
    </w:r>
    <w:r>
      <w:rPr>
        <w:rFonts w:ascii="Times New Roman" w:hAnsi="Times New Roman" w:cs="Times New Roman"/>
      </w:rPr>
      <w:t> </w:t>
    </w:r>
    <w:r w:rsidRPr="00AF760F">
      <w:rPr>
        <w:rFonts w:ascii="Times New Roman" w:hAnsi="Times New Roman" w:cs="Times New Roman"/>
      </w:rPr>
      <w:t xml:space="preserve">» </w:t>
    </w:r>
    <w:r>
      <w:rPr>
        <w:rFonts w:ascii="Times New Roman" w:hAnsi="Times New Roman" w:cs="Times New Roman"/>
      </w:rPr>
      <w:t xml:space="preserve">                                    </w:t>
    </w:r>
    <w:r w:rsidRPr="00AF760F">
      <w:rPr>
        <w:rFonts w:ascii="Times New Roman" w:hAnsi="Times New Roman" w:cs="Times New Roman"/>
      </w:rPr>
      <w:t xml:space="preserve">    </w:t>
    </w:r>
    <w:r>
      <w:rPr>
        <w:rFonts w:ascii="Times New Roman" w:hAnsi="Times New Roman" w:cs="Times New Roman"/>
      </w:rPr>
      <w:t>Rapport</w:t>
    </w:r>
  </w:p>
  <w:p w14:paraId="38ECEE30" w14:textId="77777777" w:rsidR="00A018C7" w:rsidRPr="00AF760F" w:rsidRDefault="00A018C7" w:rsidP="00256DBD">
    <w:pPr>
      <w:pStyle w:val="En-tte"/>
    </w:pPr>
  </w:p>
  <w:p w14:paraId="747A7F07" w14:textId="77777777" w:rsidR="00A018C7" w:rsidRPr="00AF760F" w:rsidRDefault="00A018C7" w:rsidP="00256DBD">
    <w:pPr>
      <w:pStyle w:val="En-tte"/>
    </w:pPr>
  </w:p>
  <w:p w14:paraId="1A681659" w14:textId="77777777" w:rsidR="00A018C7" w:rsidRPr="00AF760F" w:rsidRDefault="00A018C7">
    <w:pPr>
      <w:pStyle w:val="En-tte"/>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7FEF"/>
    <w:multiLevelType w:val="hybridMultilevel"/>
    <w:tmpl w:val="2138A89A"/>
    <w:lvl w:ilvl="0" w:tplc="4E60258C">
      <w:start w:val="14"/>
      <w:numFmt w:val="bullet"/>
      <w:lvlText w:val=""/>
      <w:lvlJc w:val="left"/>
      <w:pPr>
        <w:ind w:left="720" w:hanging="360"/>
      </w:pPr>
      <w:rPr>
        <w:rFonts w:ascii="Wingdings" w:eastAsiaTheme="minorHAnsi" w:hAnsi="Wingdings" w:cstheme="minorBidi"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81D18"/>
    <w:multiLevelType w:val="hybridMultilevel"/>
    <w:tmpl w:val="85B2640E"/>
    <w:lvl w:ilvl="0" w:tplc="53BE11A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624802">
    <w:abstractNumId w:val="0"/>
  </w:num>
  <w:num w:numId="2" w16cid:durableId="2005157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BDE"/>
    <w:rsid w:val="00025310"/>
    <w:rsid w:val="001A5C5F"/>
    <w:rsid w:val="002B3828"/>
    <w:rsid w:val="00413C17"/>
    <w:rsid w:val="004A71FF"/>
    <w:rsid w:val="0076393C"/>
    <w:rsid w:val="007B5D7C"/>
    <w:rsid w:val="007D4648"/>
    <w:rsid w:val="0083223B"/>
    <w:rsid w:val="0084316B"/>
    <w:rsid w:val="008B14C0"/>
    <w:rsid w:val="008B5BDE"/>
    <w:rsid w:val="008D5CAC"/>
    <w:rsid w:val="00925234"/>
    <w:rsid w:val="009433F4"/>
    <w:rsid w:val="009508FE"/>
    <w:rsid w:val="009D05B3"/>
    <w:rsid w:val="00A018C7"/>
    <w:rsid w:val="00A14EB7"/>
    <w:rsid w:val="00AB051F"/>
    <w:rsid w:val="00B45427"/>
    <w:rsid w:val="00BF24A9"/>
    <w:rsid w:val="00C53B4D"/>
    <w:rsid w:val="00CF6AB3"/>
    <w:rsid w:val="00D4380E"/>
    <w:rsid w:val="00E331E8"/>
    <w:rsid w:val="00EE1115"/>
    <w:rsid w:val="00F46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CFC40"/>
  <w15:chartTrackingRefBased/>
  <w15:docId w15:val="{0CCD34E1-4977-41FE-BAC6-3CA80640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BDE"/>
    <w:pPr>
      <w:spacing w:after="0" w:line="240" w:lineRule="auto"/>
    </w:pPr>
    <w:rPr>
      <w:rFonts w:eastAsiaTheme="minorEastAsia"/>
      <w:kern w:val="0"/>
      <w:lang w:val="fr-FR" w:eastAsia="fr-FR"/>
      <w14:ligatures w14:val="none"/>
    </w:rPr>
  </w:style>
  <w:style w:type="paragraph" w:styleId="Titre1">
    <w:name w:val="heading 1"/>
    <w:basedOn w:val="Normal"/>
    <w:next w:val="Normal"/>
    <w:link w:val="Titre1Car"/>
    <w:uiPriority w:val="9"/>
    <w:qFormat/>
    <w:rsid w:val="008B5B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B5B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B5BD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B5BD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B5BD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B5BD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B5BD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B5BD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B5BD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B5BD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B5BD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B5BD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B5BD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B5BD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B5BD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B5BD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B5BD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B5BDE"/>
    <w:rPr>
      <w:rFonts w:eastAsiaTheme="majorEastAsia" w:cstheme="majorBidi"/>
      <w:color w:val="272727" w:themeColor="text1" w:themeTint="D8"/>
    </w:rPr>
  </w:style>
  <w:style w:type="paragraph" w:styleId="Titre">
    <w:name w:val="Title"/>
    <w:basedOn w:val="Normal"/>
    <w:next w:val="Normal"/>
    <w:link w:val="TitreCar"/>
    <w:uiPriority w:val="10"/>
    <w:qFormat/>
    <w:rsid w:val="008B5BD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B5BD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B5BD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B5BD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B5BDE"/>
    <w:pPr>
      <w:spacing w:before="160"/>
      <w:jc w:val="center"/>
    </w:pPr>
    <w:rPr>
      <w:i/>
      <w:iCs/>
      <w:color w:val="404040" w:themeColor="text1" w:themeTint="BF"/>
    </w:rPr>
  </w:style>
  <w:style w:type="character" w:customStyle="1" w:styleId="CitationCar">
    <w:name w:val="Citation Car"/>
    <w:basedOn w:val="Policepardfaut"/>
    <w:link w:val="Citation"/>
    <w:uiPriority w:val="29"/>
    <w:rsid w:val="008B5BDE"/>
    <w:rPr>
      <w:i/>
      <w:iCs/>
      <w:color w:val="404040" w:themeColor="text1" w:themeTint="BF"/>
    </w:rPr>
  </w:style>
  <w:style w:type="paragraph" w:styleId="Paragraphedeliste">
    <w:name w:val="List Paragraph"/>
    <w:basedOn w:val="Normal"/>
    <w:uiPriority w:val="34"/>
    <w:qFormat/>
    <w:rsid w:val="008B5BDE"/>
    <w:pPr>
      <w:ind w:left="720"/>
      <w:contextualSpacing/>
    </w:pPr>
  </w:style>
  <w:style w:type="character" w:styleId="Accentuationintense">
    <w:name w:val="Intense Emphasis"/>
    <w:basedOn w:val="Policepardfaut"/>
    <w:uiPriority w:val="21"/>
    <w:qFormat/>
    <w:rsid w:val="008B5BDE"/>
    <w:rPr>
      <w:i/>
      <w:iCs/>
      <w:color w:val="0F4761" w:themeColor="accent1" w:themeShade="BF"/>
    </w:rPr>
  </w:style>
  <w:style w:type="paragraph" w:styleId="Citationintense">
    <w:name w:val="Intense Quote"/>
    <w:basedOn w:val="Normal"/>
    <w:next w:val="Normal"/>
    <w:link w:val="CitationintenseCar"/>
    <w:uiPriority w:val="30"/>
    <w:qFormat/>
    <w:rsid w:val="008B5B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B5BDE"/>
    <w:rPr>
      <w:i/>
      <w:iCs/>
      <w:color w:val="0F4761" w:themeColor="accent1" w:themeShade="BF"/>
    </w:rPr>
  </w:style>
  <w:style w:type="character" w:styleId="Rfrenceintense">
    <w:name w:val="Intense Reference"/>
    <w:basedOn w:val="Policepardfaut"/>
    <w:uiPriority w:val="32"/>
    <w:qFormat/>
    <w:rsid w:val="008B5BDE"/>
    <w:rPr>
      <w:b/>
      <w:bCs/>
      <w:smallCaps/>
      <w:color w:val="0F4761" w:themeColor="accent1" w:themeShade="BF"/>
      <w:spacing w:val="5"/>
    </w:rPr>
  </w:style>
  <w:style w:type="table" w:styleId="Grilledutableau">
    <w:name w:val="Table Grid"/>
    <w:basedOn w:val="TableauNormal"/>
    <w:uiPriority w:val="39"/>
    <w:rsid w:val="008B5BDE"/>
    <w:pPr>
      <w:spacing w:after="0" w:line="240" w:lineRule="auto"/>
    </w:pPr>
    <w:rPr>
      <w:kern w:val="0"/>
      <w:sz w:val="22"/>
      <w:szCs w:val="22"/>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B5BDE"/>
    <w:pPr>
      <w:tabs>
        <w:tab w:val="center" w:pos="4680"/>
        <w:tab w:val="right" w:pos="9360"/>
      </w:tabs>
    </w:pPr>
  </w:style>
  <w:style w:type="character" w:customStyle="1" w:styleId="En-tteCar">
    <w:name w:val="En-tête Car"/>
    <w:basedOn w:val="Policepardfaut"/>
    <w:link w:val="En-tte"/>
    <w:uiPriority w:val="99"/>
    <w:rsid w:val="008B5BDE"/>
    <w:rPr>
      <w:rFonts w:eastAsiaTheme="minorEastAsia"/>
      <w:kern w:val="0"/>
      <w:lang w:val="fr-FR"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720</Words>
  <Characters>4106</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EFA</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Biard</dc:creator>
  <cp:keywords/>
  <dc:description/>
  <cp:lastModifiedBy>Guillaume Biard</cp:lastModifiedBy>
  <cp:revision>6</cp:revision>
  <dcterms:created xsi:type="dcterms:W3CDTF">2026-03-03T11:09:00Z</dcterms:created>
  <dcterms:modified xsi:type="dcterms:W3CDTF">2026-03-03T14:12:00Z</dcterms:modified>
</cp:coreProperties>
</file>